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CellSpacing w:w="0" w:type="dxa"/>
        <w:tblInd w:w="-717" w:type="dxa"/>
        <w:shd w:val="clear" w:color="auto" w:fill="F2F3F4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eklif Çağrılarının Tarihleri"/>
      </w:tblPr>
      <w:tblGrid>
        <w:gridCol w:w="3192"/>
        <w:gridCol w:w="1760"/>
        <w:gridCol w:w="1760"/>
        <w:gridCol w:w="3639"/>
        <w:gridCol w:w="17"/>
      </w:tblGrid>
      <w:tr w:rsidR="00650FC8" w:rsidRPr="00650FC8" w:rsidTr="00650FC8">
        <w:trPr>
          <w:gridAfter w:val="1"/>
          <w:wAfter w:w="8" w:type="pct"/>
          <w:tblHeader/>
          <w:tblCellSpacing w:w="0" w:type="dxa"/>
        </w:trPr>
        <w:tc>
          <w:tcPr>
            <w:tcW w:w="1539" w:type="pct"/>
            <w:tcBorders>
              <w:top w:val="single" w:sz="6" w:space="0" w:color="FFFFFF"/>
              <w:left w:val="single" w:sz="6" w:space="0" w:color="FFFFFF"/>
              <w:bottom w:val="single" w:sz="12" w:space="0" w:color="E8E9E9"/>
              <w:right w:val="single" w:sz="6" w:space="0" w:color="FFFFFF"/>
            </w:tcBorders>
            <w:shd w:val="clear" w:color="auto" w:fill="9C00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tr-TR"/>
              </w:rPr>
              <w:t>Proje Türü</w:t>
            </w:r>
          </w:p>
        </w:tc>
        <w:tc>
          <w:tcPr>
            <w:tcW w:w="849" w:type="pct"/>
            <w:tcBorders>
              <w:top w:val="single" w:sz="6" w:space="0" w:color="FFFFFF"/>
              <w:left w:val="single" w:sz="6" w:space="0" w:color="FFFFFF"/>
              <w:bottom w:val="single" w:sz="12" w:space="0" w:color="E8E9E9"/>
              <w:right w:val="single" w:sz="6" w:space="0" w:color="FFFFFF"/>
            </w:tcBorders>
            <w:shd w:val="clear" w:color="auto" w:fill="9C00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tr-TR"/>
              </w:rPr>
              <w:t>Başvurulacak Yer</w:t>
            </w:r>
          </w:p>
        </w:tc>
        <w:tc>
          <w:tcPr>
            <w:tcW w:w="849" w:type="pct"/>
            <w:tcBorders>
              <w:top w:val="single" w:sz="6" w:space="0" w:color="FFFFFF"/>
              <w:left w:val="single" w:sz="6" w:space="0" w:color="FFFFFF"/>
              <w:bottom w:val="single" w:sz="12" w:space="0" w:color="E8E9E9"/>
              <w:right w:val="single" w:sz="6" w:space="0" w:color="FFFFFF"/>
            </w:tcBorders>
            <w:shd w:val="clear" w:color="auto" w:fill="9C00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tr-TR"/>
              </w:rPr>
              <w:t>Son Başvuru Tarihi</w:t>
            </w:r>
          </w:p>
        </w:tc>
        <w:tc>
          <w:tcPr>
            <w:tcW w:w="1755" w:type="pct"/>
            <w:tcBorders>
              <w:top w:val="single" w:sz="6" w:space="0" w:color="FFFFFF"/>
              <w:left w:val="single" w:sz="6" w:space="0" w:color="FFFFFF"/>
              <w:bottom w:val="single" w:sz="12" w:space="0" w:color="E8E9E9"/>
              <w:right w:val="single" w:sz="6" w:space="0" w:color="FFFFFF"/>
            </w:tcBorders>
            <w:shd w:val="clear" w:color="auto" w:fill="9C000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Bilgi </w:t>
            </w:r>
            <w:proofErr w:type="gramStart"/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tr-TR"/>
              </w:rPr>
              <w:t>İçin</w:t>
            </w:r>
            <w:proofErr w:type="gramEnd"/>
          </w:p>
        </w:tc>
      </w:tr>
      <w:tr w:rsidR="00650FC8" w:rsidRPr="00650FC8" w:rsidTr="00650FC8">
        <w:trPr>
          <w:gridAfter w:val="1"/>
          <w:wAfter w:w="8" w:type="pct"/>
          <w:tblCellSpacing w:w="0" w:type="dxa"/>
        </w:trPr>
        <w:tc>
          <w:tcPr>
            <w:tcW w:w="4992" w:type="pct"/>
            <w:gridSpan w:val="4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9C000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KA</w:t>
            </w:r>
            <w:proofErr w:type="gramStart"/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1 -</w:t>
            </w:r>
            <w:proofErr w:type="gramEnd"/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 xml:space="preserve"> BİREYLERİN ÖĞRENME HAREKETLİLİĞİ</w:t>
            </w: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45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Gençlik Alanında Bireylerin Öğrenme Hareketliliği</w:t>
            </w:r>
          </w:p>
          <w:p w:rsidR="00650FC8" w:rsidRPr="00650FC8" w:rsidRDefault="00650FC8" w:rsidP="00650FC8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5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Gençlik Değişimleri</w:t>
              </w:r>
            </w:hyperlink>
          </w:p>
          <w:p w:rsidR="00650FC8" w:rsidRPr="00650FC8" w:rsidRDefault="00650FC8" w:rsidP="00650FC8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6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Gençlik Çalışanlarının Hareketliliği</w:t>
              </w:r>
            </w:hyperlink>
          </w:p>
          <w:p w:rsidR="00650FC8" w:rsidRPr="00650FC8" w:rsidRDefault="00650FC8" w:rsidP="00650FC8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Gönüllülük Faaliyetleri</w:t>
            </w:r>
          </w:p>
        </w:tc>
        <w:tc>
          <w:tcPr>
            <w:tcW w:w="84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TÜRKİYE ULUSAL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5 Şubat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7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30 Nisan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8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1 Ekim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9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bookmarkStart w:id="0" w:name="_GoBack"/>
        <w:bookmarkEnd w:id="0"/>
      </w:tr>
      <w:tr w:rsidR="00650FC8" w:rsidRPr="00650FC8" w:rsidTr="00650FC8">
        <w:trPr>
          <w:tblCellSpacing w:w="0" w:type="dxa"/>
        </w:trPr>
        <w:tc>
          <w:tcPr>
            <w:tcW w:w="153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45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Eğitim-Öğretim Alanında Bireylerin Öğrenme Hareketliliği</w:t>
            </w:r>
          </w:p>
          <w:p w:rsidR="00650FC8" w:rsidRPr="00650FC8" w:rsidRDefault="00650FC8" w:rsidP="00650FC8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10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Okul Eğitimi</w:t>
              </w:r>
            </w:hyperlink>
          </w:p>
          <w:p w:rsidR="00650FC8" w:rsidRPr="00650FC8" w:rsidRDefault="00650FC8" w:rsidP="00650FC8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11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Mesleki Eğitim</w:t>
              </w:r>
            </w:hyperlink>
          </w:p>
          <w:p w:rsidR="00650FC8" w:rsidRPr="00650FC8" w:rsidRDefault="00650FC8" w:rsidP="00650FC8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12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Yükseköğretim</w:t>
              </w:r>
            </w:hyperlink>
          </w:p>
          <w:p w:rsidR="00650FC8" w:rsidRPr="00650FC8" w:rsidRDefault="00650FC8" w:rsidP="00650FC8">
            <w:pPr>
              <w:numPr>
                <w:ilvl w:val="0"/>
                <w:numId w:val="2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13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Yetişkin Eğitimi</w:t>
              </w:r>
            </w:hyperlink>
          </w:p>
        </w:tc>
        <w:tc>
          <w:tcPr>
            <w:tcW w:w="84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TÜRKİYE ULUSAL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5 Şubat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14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5 Şubat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15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5 Şubat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16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5 Şubat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17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numPr>
                <w:ilvl w:val="0"/>
                <w:numId w:val="3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18" w:tgtFrame="_blank" w:history="1">
              <w:proofErr w:type="spellStart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Erasmus</w:t>
              </w:r>
              <w:proofErr w:type="spellEnd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 </w:t>
              </w:r>
              <w:proofErr w:type="spellStart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Mundus</w:t>
              </w:r>
              <w:proofErr w:type="spellEnd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 Ortak Master Dereceleri</w:t>
              </w:r>
            </w:hyperlink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EĞİTİM, İŞİTSEL VE GÖRSEL KÜLTÜR YÜRÜTME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14 Şubat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19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Yürütme Ajansı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gridAfter w:val="1"/>
          <w:wAfter w:w="8" w:type="pct"/>
          <w:tblCellSpacing w:w="0" w:type="dxa"/>
        </w:trPr>
        <w:tc>
          <w:tcPr>
            <w:tcW w:w="4992" w:type="pct"/>
            <w:gridSpan w:val="4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9C000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KA</w:t>
            </w:r>
            <w:proofErr w:type="gramStart"/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2 -</w:t>
            </w:r>
            <w:proofErr w:type="gramEnd"/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 xml:space="preserve"> STRATEJİK ORTAKLIKLAR (YENİLİK VE İYİ UYGULAMALARIN DEĞİŞİMİ İÇİN İŞBİRLİĞİ)</w:t>
            </w: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20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Gençlik Alanında Stratejik Ortaklıklar</w:t>
              </w:r>
            </w:hyperlink>
          </w:p>
        </w:tc>
        <w:tc>
          <w:tcPr>
            <w:tcW w:w="84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TÜRKİYE ULUSAL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5 Şubat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21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30 Nisan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22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1 Ekim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23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45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Eğitim-Öğretim Alanında Stratejik Ortaklıklar</w:t>
            </w:r>
          </w:p>
          <w:p w:rsidR="00650FC8" w:rsidRPr="00650FC8" w:rsidRDefault="00650FC8" w:rsidP="00650FC8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24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Okul Eğitimi</w:t>
              </w:r>
            </w:hyperlink>
          </w:p>
          <w:p w:rsidR="00650FC8" w:rsidRPr="00650FC8" w:rsidRDefault="00650FC8" w:rsidP="00650FC8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25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Mesleki Eğitim</w:t>
              </w:r>
            </w:hyperlink>
          </w:p>
          <w:p w:rsidR="00650FC8" w:rsidRPr="00650FC8" w:rsidRDefault="00650FC8" w:rsidP="00650FC8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26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Yükseköğretim</w:t>
              </w:r>
            </w:hyperlink>
          </w:p>
          <w:p w:rsidR="00650FC8" w:rsidRPr="00650FC8" w:rsidRDefault="00650FC8" w:rsidP="00650FC8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27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Yetişkin Eğitimi</w:t>
              </w:r>
            </w:hyperlink>
          </w:p>
        </w:tc>
        <w:tc>
          <w:tcPr>
            <w:tcW w:w="84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TÜRKİYE ULUSAL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21 Mart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28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21 Mart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29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21 Mart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30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21 Mart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31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32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Bilgi Ortaklıkları</w:t>
              </w:r>
            </w:hyperlink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EĞİTİM, İŞİTSEL VE GÖRSEL KÜLTÜR YÜRÜTME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28 Şubat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33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Yürütme Ajansı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34" w:tgtFrame="_blank" w:history="1">
              <w:proofErr w:type="spellStart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Sektörel</w:t>
              </w:r>
              <w:proofErr w:type="spellEnd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 Beceri Ortaklıkları</w:t>
              </w:r>
            </w:hyperlink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 xml:space="preserve">EĞİTİM, İŞİTSEL VE </w:t>
            </w: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lastRenderedPageBreak/>
              <w:t>GÖRSEL KÜLTÜR YÜRÜTME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lastRenderedPageBreak/>
              <w:t>28 Şubat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35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Yürütme Ajansı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36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Yükseköğretim Alanında Kapasite Geliştirme</w:t>
              </w:r>
            </w:hyperlink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EĞİTİM, İŞİTSEL VE GÖRSEL KÜLTÜR YÜRÜTME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7 Şubat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37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Yürütme Ajansı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38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Gençlik Alanında Kapasite Geliştirme</w:t>
              </w:r>
            </w:hyperlink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EĞİTİM, İŞİTSEL VE GÖRSEL KÜLTÜR YÜRÜTME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24 Ocak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39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Yürütme Ajansı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gridAfter w:val="1"/>
          <w:wAfter w:w="8" w:type="pct"/>
          <w:tblCellSpacing w:w="0" w:type="dxa"/>
        </w:trPr>
        <w:tc>
          <w:tcPr>
            <w:tcW w:w="4992" w:type="pct"/>
            <w:gridSpan w:val="4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9C000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KA</w:t>
            </w:r>
            <w:proofErr w:type="gramStart"/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3 -</w:t>
            </w:r>
            <w:proofErr w:type="gramEnd"/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 xml:space="preserve"> POLİTİKA REFORMLARI İÇİN DESTEK</w:t>
            </w: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40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Yapılandırılmış Diyalog (Gençler ve Gençlik Alanında Karar Alıcıların Toplantıları)</w:t>
              </w:r>
            </w:hyperlink>
          </w:p>
        </w:tc>
        <w:tc>
          <w:tcPr>
            <w:tcW w:w="84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TÜRKİYE ULUSAL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5 Şubat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41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30 Nisan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42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1 Ekim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43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www.ua.gov.tr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numPr>
                <w:ilvl w:val="0"/>
                <w:numId w:val="5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44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Sivil Toplum </w:t>
              </w:r>
              <w:proofErr w:type="gramStart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İşbirliği</w:t>
              </w:r>
              <w:proofErr w:type="gramEnd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(Gençlik)</w:t>
              </w:r>
            </w:hyperlink>
          </w:p>
        </w:tc>
        <w:tc>
          <w:tcPr>
            <w:tcW w:w="84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EĞİTİM, İŞİTSEL VE GÖRSEL KÜLTÜR YÜRÜTME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Teklif çağrısı yayınlanmadı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45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Yürütme Ajansı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gridAfter w:val="1"/>
          <w:wAfter w:w="8" w:type="pct"/>
          <w:tblCellSpacing w:w="0" w:type="dxa"/>
        </w:trPr>
        <w:tc>
          <w:tcPr>
            <w:tcW w:w="153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numPr>
                <w:ilvl w:val="0"/>
                <w:numId w:val="6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 </w:t>
            </w:r>
            <w:hyperlink r:id="rId46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Sivil Toplum </w:t>
              </w:r>
              <w:proofErr w:type="gramStart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İşbirliği</w:t>
              </w:r>
              <w:proofErr w:type="gramEnd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(Eğitim)</w:t>
              </w:r>
            </w:hyperlink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Teklif çağrısı yayınlanmadı 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47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Yürütme Ajansı</w:t>
              </w:r>
            </w:hyperlink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numPr>
                <w:ilvl w:val="0"/>
                <w:numId w:val="7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48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Politika Yeniliği İçin Girişimler</w:t>
              </w:r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bdr w:val="none" w:sz="0" w:space="0" w:color="auto" w:frame="1"/>
                  <w:lang w:eastAsia="tr-TR"/>
                </w:rPr>
                <w:br/>
              </w:r>
            </w:hyperlink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bottom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Teklif çağrısı yayınlanmadı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49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Yürütme Ajansı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gridAfter w:val="1"/>
          <w:wAfter w:w="8" w:type="pct"/>
          <w:tblCellSpacing w:w="0" w:type="dxa"/>
        </w:trPr>
        <w:tc>
          <w:tcPr>
            <w:tcW w:w="4992" w:type="pct"/>
            <w:gridSpan w:val="4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9C000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tr-TR"/>
              </w:rPr>
              <w:t>ÖZEL EYLEMLER</w:t>
            </w: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50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Jean </w:t>
              </w:r>
              <w:proofErr w:type="spellStart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Monnet</w:t>
              </w:r>
              <w:proofErr w:type="spellEnd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 (Özel Eylem)</w:t>
              </w:r>
            </w:hyperlink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EĞİTİM, İŞİTSEL VE GÖRSEL KÜLTÜR YÜRÜTME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22 Şubat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51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Yürütme Ajansı</w:t>
              </w:r>
            </w:hyperlink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numPr>
                <w:ilvl w:val="0"/>
                <w:numId w:val="8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52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Spor Alanında </w:t>
              </w:r>
              <w:proofErr w:type="gramStart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İşbirliği</w:t>
              </w:r>
              <w:proofErr w:type="gramEnd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 Ortaklıkları</w:t>
              </w:r>
            </w:hyperlink>
          </w:p>
          <w:p w:rsidR="00650FC8" w:rsidRPr="00650FC8" w:rsidRDefault="00650FC8" w:rsidP="00650FC8">
            <w:pPr>
              <w:numPr>
                <w:ilvl w:val="0"/>
                <w:numId w:val="8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53" w:tgtFrame="_blank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Kâr Amacı Gütmeyen Spor Etkinlikleri</w:t>
              </w:r>
            </w:hyperlink>
          </w:p>
          <w:p w:rsidR="00650FC8" w:rsidRPr="00650FC8" w:rsidRDefault="00650FC8" w:rsidP="00650FC8">
            <w:pPr>
              <w:numPr>
                <w:ilvl w:val="0"/>
                <w:numId w:val="8"/>
              </w:numPr>
              <w:spacing w:after="0" w:line="240" w:lineRule="auto"/>
              <w:ind w:left="450"/>
              <w:textAlignment w:val="baseline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54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Küçük </w:t>
              </w:r>
              <w:proofErr w:type="gramStart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İşbirliği</w:t>
              </w:r>
              <w:proofErr w:type="gramEnd"/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 xml:space="preserve"> Ortaklıkları</w:t>
              </w:r>
            </w:hyperlink>
          </w:p>
        </w:tc>
        <w:tc>
          <w:tcPr>
            <w:tcW w:w="849" w:type="pct"/>
            <w:vMerge w:val="restar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24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t>EĞİTİM, İŞİTSEL VE GÖRSEL KÜLTÜR YÜRÜTME AJANSI</w:t>
            </w:r>
          </w:p>
        </w:tc>
        <w:tc>
          <w:tcPr>
            <w:tcW w:w="849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br/>
              <w:t>4 Nisan 2019</w:t>
            </w:r>
          </w:p>
        </w:tc>
        <w:tc>
          <w:tcPr>
            <w:tcW w:w="1755" w:type="pct"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  <w:hyperlink r:id="rId55" w:history="1">
              <w:r w:rsidRPr="00650FC8">
                <w:rPr>
                  <w:rFonts w:ascii="inherit" w:eastAsia="Times New Roman" w:hAnsi="inherit" w:cs="Arial"/>
                  <w:b/>
                  <w:bCs/>
                  <w:color w:val="474747"/>
                  <w:sz w:val="18"/>
                  <w:szCs w:val="18"/>
                  <w:u w:val="single"/>
                  <w:bdr w:val="none" w:sz="0" w:space="0" w:color="auto" w:frame="1"/>
                  <w:lang w:eastAsia="tr-TR"/>
                </w:rPr>
                <w:t>Yürütme Ajansı</w:t>
              </w:r>
            </w:hyperlink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br/>
            </w:r>
            <w:r w:rsidRPr="00650FC8"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  <w:br/>
            </w:r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0FC8" w:rsidRPr="00650FC8" w:rsidTr="00650FC8">
        <w:trPr>
          <w:tblCellSpacing w:w="0" w:type="dxa"/>
        </w:trPr>
        <w:tc>
          <w:tcPr>
            <w:tcW w:w="153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vMerge/>
            <w:tcBorders>
              <w:top w:val="single" w:sz="6" w:space="0" w:color="9C0002"/>
              <w:left w:val="single" w:sz="6" w:space="0" w:color="9C0002"/>
              <w:bottom w:val="single" w:sz="6" w:space="0" w:color="9C0002"/>
              <w:right w:val="single" w:sz="6" w:space="0" w:color="9C0002"/>
            </w:tcBorders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676666"/>
                <w:sz w:val="21"/>
                <w:szCs w:val="21"/>
                <w:lang w:eastAsia="tr-TR"/>
              </w:rPr>
            </w:pPr>
          </w:p>
        </w:tc>
        <w:tc>
          <w:tcPr>
            <w:tcW w:w="849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55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" w:type="pct"/>
            <w:shd w:val="clear" w:color="auto" w:fill="F2F3F4"/>
            <w:vAlign w:val="center"/>
            <w:hideMark/>
          </w:tcPr>
          <w:p w:rsidR="00650FC8" w:rsidRPr="00650FC8" w:rsidRDefault="00650FC8" w:rsidP="00650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122EB" w:rsidRDefault="002122EB"/>
    <w:sectPr w:rsidR="002122EB" w:rsidSect="00650FC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4561"/>
    <w:multiLevelType w:val="multilevel"/>
    <w:tmpl w:val="BD74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D2A32"/>
    <w:multiLevelType w:val="multilevel"/>
    <w:tmpl w:val="EA0A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D4821"/>
    <w:multiLevelType w:val="multilevel"/>
    <w:tmpl w:val="AD7C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F0715"/>
    <w:multiLevelType w:val="multilevel"/>
    <w:tmpl w:val="BBF8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B2C2C"/>
    <w:multiLevelType w:val="multilevel"/>
    <w:tmpl w:val="B7E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67449"/>
    <w:multiLevelType w:val="multilevel"/>
    <w:tmpl w:val="DC5C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6181F"/>
    <w:multiLevelType w:val="multilevel"/>
    <w:tmpl w:val="2DB0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00263E"/>
    <w:multiLevelType w:val="multilevel"/>
    <w:tmpl w:val="AE3E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C8"/>
    <w:rsid w:val="002122EB"/>
    <w:rsid w:val="00314AF6"/>
    <w:rsid w:val="006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06274-8DF4-44ED-9079-13BD9BC0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0FC8"/>
    <w:rPr>
      <w:color w:val="0000FF"/>
      <w:u w:val="single"/>
    </w:rPr>
  </w:style>
  <w:style w:type="character" w:customStyle="1" w:styleId="no-icon">
    <w:name w:val="no-icon"/>
    <w:basedOn w:val="VarsaylanParagrafYazTipi"/>
    <w:rsid w:val="00650FC8"/>
  </w:style>
  <w:style w:type="paragraph" w:styleId="BalonMetni">
    <w:name w:val="Balloon Text"/>
    <w:basedOn w:val="Normal"/>
    <w:link w:val="BalonMetniChar"/>
    <w:uiPriority w:val="99"/>
    <w:semiHidden/>
    <w:unhideWhenUsed/>
    <w:rsid w:val="0065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a.gov.tr/programlar/erasmus-program%C4%B1/yeti%C5%9Fkin-e%C4%9Fitimi-program%C4%B1/%C3%B6%C4%9Frenme-hareketlili%C4%9Fi" TargetMode="External"/><Relationship Id="rId18" Type="http://schemas.openxmlformats.org/officeDocument/2006/relationships/hyperlink" Target="https://eacea.ec.europa.eu/erasmus-plus/actions/key-action-1-learning-mobility-individuals/erasmus-mundus-joint-master-degrees_en" TargetMode="External"/><Relationship Id="rId26" Type="http://schemas.openxmlformats.org/officeDocument/2006/relationships/hyperlink" Target="http://ua.gov.tr/programlar/erasmus-program%C4%B1/y%C3%BCksek%C3%B6%C4%9Fretim-program%C4%B1/stratejik-ortakliklar-(ka2)" TargetMode="External"/><Relationship Id="rId39" Type="http://schemas.openxmlformats.org/officeDocument/2006/relationships/hyperlink" Target="https://eacea.ec.europa.eu/erasmus-plus/actions/key-action-2-cooperation-for-innovation-and-exchange-good-practices/capacity_en" TargetMode="External"/><Relationship Id="rId21" Type="http://schemas.openxmlformats.org/officeDocument/2006/relationships/hyperlink" Target="http://www.ua.gov.tr/" TargetMode="External"/><Relationship Id="rId34" Type="http://schemas.openxmlformats.org/officeDocument/2006/relationships/hyperlink" Target="http://eacea.ec.europa.eu/erasmus-plus/actions/key-action-2-cooperation-for-innovation-and-exchange-good-practices/sector-skills_en" TargetMode="External"/><Relationship Id="rId42" Type="http://schemas.openxmlformats.org/officeDocument/2006/relationships/hyperlink" Target="http://www.ua.gov.tr/" TargetMode="External"/><Relationship Id="rId47" Type="http://schemas.openxmlformats.org/officeDocument/2006/relationships/hyperlink" Target="https://eacea.ec.europa.eu/erasmus-plus/actions/key-action-3-support-for-policy-reforms/civil-society-cooperation-education-and_en" TargetMode="External"/><Relationship Id="rId50" Type="http://schemas.openxmlformats.org/officeDocument/2006/relationships/hyperlink" Target="http://eacea.ec.europa.eu/erasmus-plus/actions/jean-monnet_en" TargetMode="External"/><Relationship Id="rId55" Type="http://schemas.openxmlformats.org/officeDocument/2006/relationships/hyperlink" Target="https://eacea.ec.europa.eu/erasmus-plus/actions/sport" TargetMode="External"/><Relationship Id="rId7" Type="http://schemas.openxmlformats.org/officeDocument/2006/relationships/hyperlink" Target="http://www.ua.gov.t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a.gov.tr/" TargetMode="External"/><Relationship Id="rId29" Type="http://schemas.openxmlformats.org/officeDocument/2006/relationships/hyperlink" Target="http://www.ua.gov.tr/" TargetMode="External"/><Relationship Id="rId11" Type="http://schemas.openxmlformats.org/officeDocument/2006/relationships/hyperlink" Target="http://ua.gov.tr/programlar/erasmus-program%C4%B1/mesleki-e%C4%9Fitim-program%C4%B1/%C3%B6%C4%9Frenme-hareketlili%C4%9Fi" TargetMode="External"/><Relationship Id="rId24" Type="http://schemas.openxmlformats.org/officeDocument/2006/relationships/hyperlink" Target="http://ua.gov.tr/programlar/erasmus-program%C4%B1/okul-e%C4%9Fitimi-program%C4%B1/stratejik-ortakl%C4%B1klar" TargetMode="External"/><Relationship Id="rId32" Type="http://schemas.openxmlformats.org/officeDocument/2006/relationships/hyperlink" Target="http://eacea.ec.europa.eu/erasmus-plus/actions/key-action-2-cooperation-for-innovation-and-exchange-good-practices/knowledge_en" TargetMode="External"/><Relationship Id="rId37" Type="http://schemas.openxmlformats.org/officeDocument/2006/relationships/hyperlink" Target="https://eacea.ec.europa.eu/erasmus-plus/actions/key-action-2-cooperation-for-innovation-and-exchange-good-practices/capacity-0_en" TargetMode="External"/><Relationship Id="rId40" Type="http://schemas.openxmlformats.org/officeDocument/2006/relationships/hyperlink" Target="http://www.ua.gov.tr/programlar/erasmus-program%C4%B1/gen%C3%A7lik-program%C4%B1/yap%C4%B1land%C4%B1r%C4%B1lm%C4%B1%C5%9F-diyalog" TargetMode="External"/><Relationship Id="rId45" Type="http://schemas.openxmlformats.org/officeDocument/2006/relationships/hyperlink" Target="https://eacea.ec.europa.eu/erasmus-plus/actions/key-action-2-cooperation-for-innovation-and-exchange-good-practices/capacity_en" TargetMode="External"/><Relationship Id="rId53" Type="http://schemas.openxmlformats.org/officeDocument/2006/relationships/hyperlink" Target="http://eacea.ec.europa.eu/erasmus-plus/actions/sport/not-for-profit-european-sport-events_en" TargetMode="External"/><Relationship Id="rId5" Type="http://schemas.openxmlformats.org/officeDocument/2006/relationships/hyperlink" Target="http://www.ua.gov.tr/programlar/erasmus-program%C4%B1/gen%C3%A7lik-program%C4%B1/%C3%B6%C4%9Frenme-hareketlili%C4%9Fi/gen%C3%A7lik-de%C4%9Fi%C5%9Fimleri" TargetMode="External"/><Relationship Id="rId19" Type="http://schemas.openxmlformats.org/officeDocument/2006/relationships/hyperlink" Target="https://eacea.ec.europa.eu/erasmus-plus/actions/key-action-1-learning-mobility-individuals/erasmus-mundus-joint-master-degrees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.gov.tr/" TargetMode="External"/><Relationship Id="rId14" Type="http://schemas.openxmlformats.org/officeDocument/2006/relationships/hyperlink" Target="http://www.ua.gov.tr/" TargetMode="External"/><Relationship Id="rId22" Type="http://schemas.openxmlformats.org/officeDocument/2006/relationships/hyperlink" Target="http://www.ua.gov.tr/" TargetMode="External"/><Relationship Id="rId27" Type="http://schemas.openxmlformats.org/officeDocument/2006/relationships/hyperlink" Target="http://ua.gov.tr/programlar/erasmus-program%C4%B1/yeti%C5%9Fkin-e%C4%9Fitimi-program%C4%B1/stratejik-ortakl%C4%B1klar" TargetMode="External"/><Relationship Id="rId30" Type="http://schemas.openxmlformats.org/officeDocument/2006/relationships/hyperlink" Target="http://www.ua.gov.tr/" TargetMode="External"/><Relationship Id="rId35" Type="http://schemas.openxmlformats.org/officeDocument/2006/relationships/hyperlink" Target="https://eacea.ec.europa.eu/erasmus-plus/actions/key-action-2-cooperation-for-innovation-and-exchange-good-practices/sector-skills_en" TargetMode="External"/><Relationship Id="rId43" Type="http://schemas.openxmlformats.org/officeDocument/2006/relationships/hyperlink" Target="http://www.ua.gov.tr/" TargetMode="External"/><Relationship Id="rId48" Type="http://schemas.openxmlformats.org/officeDocument/2006/relationships/hyperlink" Target="https://eacea.ec.europa.eu/erasmus-plus/actions/key-action-3-support-for-policy-reform/prospective-initiatives_en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ua.gov.tr/" TargetMode="External"/><Relationship Id="rId51" Type="http://schemas.openxmlformats.org/officeDocument/2006/relationships/hyperlink" Target="http://eacea.ec.europa.eu/index_en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a.gov.tr/programlar/erasmus-program%C4%B1/y%C3%BCksek%C3%B6%C4%9Fretim-program%C4%B1/%C3%B6%C4%9Frenme-hareketlili%C4%9Fi" TargetMode="External"/><Relationship Id="rId17" Type="http://schemas.openxmlformats.org/officeDocument/2006/relationships/hyperlink" Target="http://www.ua.gov.tr/" TargetMode="External"/><Relationship Id="rId25" Type="http://schemas.openxmlformats.org/officeDocument/2006/relationships/hyperlink" Target="http://ua.gov.tr/programlar/erasmus-program%C4%B1/mesleki-e%C4%9Fitim-program%C4%B1/stratejik-ortakl%C4%B1klar" TargetMode="External"/><Relationship Id="rId33" Type="http://schemas.openxmlformats.org/officeDocument/2006/relationships/hyperlink" Target="https://eacea.ec.europa.eu/erasmus-plus/actions/key-action-2-cooperation-for-innovation-and-exchange-good-practices/knowledge_en" TargetMode="External"/><Relationship Id="rId38" Type="http://schemas.openxmlformats.org/officeDocument/2006/relationships/hyperlink" Target="http://eacea.ec.europa.eu/erasmus-plus/actions/key-action-2-cooperation-for-innovation-and-exchange-good-practices/capacity_en" TargetMode="External"/><Relationship Id="rId46" Type="http://schemas.openxmlformats.org/officeDocument/2006/relationships/hyperlink" Target="https://eacea.ec.europa.eu/erasmus-plus/actions/key-action-3-support-for-policy-reforms/civil-society-cooperation-education-and_en" TargetMode="External"/><Relationship Id="rId20" Type="http://schemas.openxmlformats.org/officeDocument/2006/relationships/hyperlink" Target="http://www.ua.gov.tr/programlar/erasmus-program%C4%B1/gen%C3%A7lik-program%C4%B1/stratejik-ortakl%C4%B1klar" TargetMode="External"/><Relationship Id="rId41" Type="http://schemas.openxmlformats.org/officeDocument/2006/relationships/hyperlink" Target="http://www.ua.gov.tr/" TargetMode="External"/><Relationship Id="rId54" Type="http://schemas.openxmlformats.org/officeDocument/2006/relationships/hyperlink" Target="http://www.ua.gov.tr/programlar/erasmus-program%C4%B1/merkezi-faaliyetler/spor/k%C3%BC%C3%A7%C3%BCk-i-%C5%9Fbirli%C4%9Fi-ortakl%C4%B1klar%C4%B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a.gov.tr/programlar/erasmus-program%C4%B1/gen%C3%A7lik-program%C4%B1/%C3%B6%C4%9Frenme-hareketlili%C4%9Fi/gen%C3%A7lik-%C3%A7al%C4%B1%C5%9Fanlar%C4%B1n%C4%B1n-hareketlili%C4%9Fi" TargetMode="External"/><Relationship Id="rId15" Type="http://schemas.openxmlformats.org/officeDocument/2006/relationships/hyperlink" Target="http://www.ua.gov.tr/" TargetMode="External"/><Relationship Id="rId23" Type="http://schemas.openxmlformats.org/officeDocument/2006/relationships/hyperlink" Target="http://www.ua.gov.tr/" TargetMode="External"/><Relationship Id="rId28" Type="http://schemas.openxmlformats.org/officeDocument/2006/relationships/hyperlink" Target="http://www.ua.gov.tr/" TargetMode="External"/><Relationship Id="rId36" Type="http://schemas.openxmlformats.org/officeDocument/2006/relationships/hyperlink" Target="http://eacea.ec.europa.eu/erasmus-plus/actions/key-action-2-cooperation-for-innovation-and-exchange-good-practices/capacity-0_en" TargetMode="External"/><Relationship Id="rId49" Type="http://schemas.openxmlformats.org/officeDocument/2006/relationships/hyperlink" Target="https://eacea.ec.europa.eu/erasmus-plus/actions/key-action-3-support-for-policy-reform/erasmus-plus-key-action-3-european-policy-experimentations_e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ua.gov.tr/programlar/erasmus-program%C4%B1/okul-e%C4%9Fitimi-program%C4%B1/%C3%B6%C4%9Frenme-hareketlili%C4%9Fi" TargetMode="External"/><Relationship Id="rId31" Type="http://schemas.openxmlformats.org/officeDocument/2006/relationships/hyperlink" Target="http://www.ua.gov.tr/" TargetMode="External"/><Relationship Id="rId44" Type="http://schemas.openxmlformats.org/officeDocument/2006/relationships/hyperlink" Target="https://eacea.ec.europa.eu/erasmus-plus/actions/key-action-3-support-for-policy-reforms/civil-society-cooperation-youth_en" TargetMode="External"/><Relationship Id="rId52" Type="http://schemas.openxmlformats.org/officeDocument/2006/relationships/hyperlink" Target="http://eacea.ec.europa.eu/erasmus-plus/actions/sport/collaborative-partnerships_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967619et1</dc:creator>
  <cp:keywords/>
  <dc:description/>
  <cp:lastModifiedBy>967619et1</cp:lastModifiedBy>
  <cp:revision>1</cp:revision>
  <cp:lastPrinted>2018-11-07T10:30:00Z</cp:lastPrinted>
  <dcterms:created xsi:type="dcterms:W3CDTF">2018-11-07T10:29:00Z</dcterms:created>
  <dcterms:modified xsi:type="dcterms:W3CDTF">2018-11-07T10:32:00Z</dcterms:modified>
</cp:coreProperties>
</file>