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47733" w14:textId="77777777" w:rsidR="00623DE3" w:rsidRDefault="00623DE3" w:rsidP="00623DE3">
      <w:pPr>
        <w:jc w:val="center"/>
        <w:rPr>
          <w:rFonts w:ascii="Times New Roman" w:eastAsia="Calibri" w:hAnsi="Times New Roman" w:cs="Times New Roman"/>
          <w:b/>
          <w:bCs/>
          <w:color w:val="000000"/>
        </w:rPr>
      </w:pPr>
      <w:bookmarkStart w:id="0" w:name="_GoBack"/>
      <w:bookmarkEnd w:id="0"/>
      <w:r>
        <w:rPr>
          <w:rFonts w:ascii="Times New Roman" w:eastAsia="Calibri" w:hAnsi="Times New Roman" w:cs="Times New Roman"/>
          <w:b/>
          <w:bCs/>
          <w:color w:val="000000"/>
        </w:rPr>
        <w:t xml:space="preserve">FİKİR OTOBÜSÜ LİSELER ARASI GİRİŞİMCİLİK VE YENİLİKÇİ PROJELER YARIŞMASI ŞARTNAMESİ- </w:t>
      </w:r>
      <w:r w:rsidRPr="006D2C20">
        <w:rPr>
          <w:rFonts w:ascii="Times New Roman" w:eastAsia="Calibri" w:hAnsi="Times New Roman" w:cs="Times New Roman"/>
          <w:b/>
          <w:bCs/>
          <w:i/>
          <w:u w:val="single"/>
        </w:rPr>
        <w:t>(Pandemi Sebebiyle Yapılan Düzenleme)</w:t>
      </w:r>
    </w:p>
    <w:p w14:paraId="61EDA0B7" w14:textId="77777777" w:rsidR="00623DE3" w:rsidRDefault="00623DE3" w:rsidP="00623DE3">
      <w:pPr>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 </w:t>
      </w:r>
    </w:p>
    <w:p w14:paraId="743B675E" w14:textId="77777777" w:rsidR="00623DE3" w:rsidRDefault="00623DE3" w:rsidP="00623DE3">
      <w:pPr>
        <w:pStyle w:val="ListeParagraf1"/>
        <w:numPr>
          <w:ilvl w:val="0"/>
          <w:numId w:val="1"/>
        </w:numPr>
        <w:jc w:val="both"/>
        <w:rPr>
          <w:rFonts w:ascii="Times New Roman" w:eastAsia="Calibri" w:hAnsi="Times New Roman" w:cs="Times New Roman"/>
          <w:color w:val="000000"/>
        </w:rPr>
      </w:pPr>
      <w:r>
        <w:rPr>
          <w:rFonts w:ascii="Times New Roman" w:eastAsia="Calibri" w:hAnsi="Times New Roman" w:cs="Times New Roman"/>
          <w:b/>
          <w:bCs/>
          <w:color w:val="000000"/>
        </w:rPr>
        <w:t>ETKİNLİĞİN AMACI</w:t>
      </w:r>
      <w:r>
        <w:rPr>
          <w:rFonts w:ascii="Times New Roman" w:eastAsia="Calibri" w:hAnsi="Times New Roman" w:cs="Times New Roman"/>
          <w:b/>
          <w:bCs/>
          <w:color w:val="000000"/>
        </w:rPr>
        <w:tab/>
      </w:r>
      <w:r>
        <w:rPr>
          <w:rFonts w:ascii="Times New Roman" w:eastAsia="Calibri" w:hAnsi="Times New Roman" w:cs="Times New Roman"/>
          <w:color w:val="000000"/>
        </w:rPr>
        <w:t xml:space="preserve"> </w:t>
      </w:r>
    </w:p>
    <w:p w14:paraId="25F967A7"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Fikir Otobüsü Liseler Arası Girişimcilik ve Yenilikçi Projeler Yarışması, gençlere girişimcilik bilincini erken yaşlarda kazandırmayı ve lise seviyesindeki öğrencilerin yenilikçi iş fikirleri üretebilme becerilerini geliştirmeyi amaçlamaktadır.</w:t>
      </w:r>
    </w:p>
    <w:p w14:paraId="6C0A37B9" w14:textId="77777777" w:rsidR="00623DE3" w:rsidRDefault="00623DE3" w:rsidP="00623DE3">
      <w:pPr>
        <w:pStyle w:val="ListeParagraf1"/>
        <w:numPr>
          <w:ilvl w:val="0"/>
          <w:numId w:val="1"/>
        </w:numPr>
        <w:jc w:val="both"/>
        <w:rPr>
          <w:rFonts w:ascii="Times New Roman" w:eastAsia="Calibri" w:hAnsi="Times New Roman" w:cs="Times New Roman"/>
          <w:b/>
          <w:bCs/>
          <w:color w:val="000000"/>
        </w:rPr>
      </w:pPr>
      <w:r>
        <w:rPr>
          <w:rFonts w:ascii="Times New Roman" w:eastAsia="Calibri" w:hAnsi="Times New Roman" w:cs="Times New Roman"/>
          <w:b/>
          <w:bCs/>
          <w:color w:val="000000"/>
        </w:rPr>
        <w:t>HEDEF KİTLE</w:t>
      </w:r>
      <w:r>
        <w:rPr>
          <w:rFonts w:ascii="Times New Roman" w:eastAsia="Calibri" w:hAnsi="Times New Roman" w:cs="Times New Roman"/>
          <w:color w:val="000000"/>
        </w:rPr>
        <w:tab/>
      </w:r>
    </w:p>
    <w:p w14:paraId="5F08AE0A"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Hedef kitle Mersin İli 13 ilçesindeki </w:t>
      </w:r>
      <w:r>
        <w:rPr>
          <w:rFonts w:ascii="Times New Roman" w:eastAsia="Calibri" w:hAnsi="Times New Roman" w:cs="Times New Roman"/>
          <w:b/>
          <w:bCs/>
          <w:color w:val="000000"/>
        </w:rPr>
        <w:t>özel/resmi ortaöğretim kurumlarında</w:t>
      </w:r>
      <w:r>
        <w:rPr>
          <w:rFonts w:ascii="Times New Roman" w:eastAsia="Calibri" w:hAnsi="Times New Roman" w:cs="Times New Roman"/>
          <w:color w:val="000000"/>
        </w:rPr>
        <w:t xml:space="preserve"> okuyan öğrenciler ve danışman öğretmenleridir. Proje/Fikirler resmi ortaöğretim kurumlarından kabul edilip</w:t>
      </w:r>
      <w:r>
        <w:rPr>
          <w:rFonts w:ascii="Times New Roman" w:eastAsia="Calibri" w:hAnsi="Times New Roman" w:cs="Times New Roman"/>
          <w:b/>
          <w:bCs/>
          <w:color w:val="000000"/>
        </w:rPr>
        <w:t>,</w:t>
      </w:r>
      <w:r>
        <w:rPr>
          <w:rFonts w:ascii="Times New Roman" w:eastAsia="Calibri" w:hAnsi="Times New Roman" w:cs="Times New Roman"/>
          <w:color w:val="000000"/>
        </w:rPr>
        <w:t xml:space="preserve"> değerlendirilecektir.</w:t>
      </w:r>
    </w:p>
    <w:p w14:paraId="6B099CF5" w14:textId="77777777" w:rsidR="00623DE3" w:rsidRDefault="00623DE3" w:rsidP="00623DE3">
      <w:pPr>
        <w:pStyle w:val="ListeParagraf1"/>
        <w:numPr>
          <w:ilvl w:val="0"/>
          <w:numId w:val="1"/>
        </w:numPr>
        <w:jc w:val="both"/>
        <w:rPr>
          <w:rFonts w:ascii="Times New Roman" w:eastAsia="Calibri" w:hAnsi="Times New Roman" w:cs="Times New Roman"/>
          <w:b/>
          <w:bCs/>
          <w:color w:val="000000"/>
        </w:rPr>
      </w:pPr>
      <w:r>
        <w:rPr>
          <w:rFonts w:ascii="Times New Roman" w:eastAsia="Calibri" w:hAnsi="Times New Roman" w:cs="Times New Roman"/>
          <w:b/>
          <w:bCs/>
          <w:color w:val="000000"/>
        </w:rPr>
        <w:t>PROJE/FİKİR EKİBİ</w:t>
      </w:r>
      <w:r>
        <w:rPr>
          <w:rFonts w:ascii="Times New Roman" w:eastAsia="Calibri" w:hAnsi="Times New Roman" w:cs="Times New Roman"/>
          <w:b/>
          <w:bCs/>
          <w:color w:val="000000"/>
        </w:rPr>
        <w:tab/>
      </w:r>
    </w:p>
    <w:p w14:paraId="6AD74F59"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Fikir Otobüsü Liseler Arası Girişimcilik ve Yenilikçi Projeler Yarışması’na girişimci proje fikri ile başvurmak isteyen ekiplerde;</w:t>
      </w:r>
    </w:p>
    <w:p w14:paraId="610BFC58" w14:textId="77777777" w:rsidR="00623DE3" w:rsidRDefault="00623DE3" w:rsidP="00623DE3">
      <w:pPr>
        <w:pStyle w:val="ListeParagraf1"/>
        <w:numPr>
          <w:ilvl w:val="0"/>
          <w:numId w:val="2"/>
        </w:numPr>
        <w:jc w:val="both"/>
        <w:rPr>
          <w:rFonts w:ascii="Times New Roman" w:eastAsia="Calibri" w:hAnsi="Times New Roman" w:cs="Times New Roman"/>
          <w:color w:val="000000"/>
        </w:rPr>
      </w:pPr>
      <w:r>
        <w:rPr>
          <w:rFonts w:ascii="Times New Roman" w:eastAsia="Calibri" w:hAnsi="Times New Roman" w:cs="Times New Roman"/>
          <w:color w:val="000000"/>
        </w:rPr>
        <w:t>Bir danışman öğretmen,</w:t>
      </w:r>
    </w:p>
    <w:p w14:paraId="23DCB548" w14:textId="77777777" w:rsidR="00623DE3" w:rsidRDefault="00623DE3" w:rsidP="00623DE3">
      <w:pPr>
        <w:pStyle w:val="ListeParagraf1"/>
        <w:numPr>
          <w:ilvl w:val="0"/>
          <w:numId w:val="2"/>
        </w:numPr>
        <w:jc w:val="both"/>
        <w:rPr>
          <w:rFonts w:ascii="Times New Roman" w:eastAsia="Calibri" w:hAnsi="Times New Roman" w:cs="Times New Roman"/>
          <w:color w:val="000000"/>
        </w:rPr>
      </w:pPr>
      <w:r>
        <w:rPr>
          <w:rFonts w:ascii="Times New Roman" w:eastAsia="Calibri" w:hAnsi="Times New Roman" w:cs="Times New Roman"/>
          <w:color w:val="000000"/>
        </w:rPr>
        <w:t xml:space="preserve">En az </w:t>
      </w:r>
      <w:r>
        <w:rPr>
          <w:rFonts w:ascii="Times New Roman" w:eastAsia="Calibri" w:hAnsi="Times New Roman" w:cs="Times New Roman"/>
          <w:b/>
          <w:bCs/>
          <w:color w:val="000000"/>
        </w:rPr>
        <w:t>iki</w:t>
      </w:r>
      <w:r>
        <w:rPr>
          <w:rFonts w:ascii="Times New Roman" w:eastAsia="Calibri" w:hAnsi="Times New Roman" w:cs="Times New Roman"/>
          <w:color w:val="000000"/>
        </w:rPr>
        <w:t xml:space="preserve"> en fazla </w:t>
      </w:r>
      <w:r>
        <w:rPr>
          <w:rFonts w:ascii="Times New Roman" w:eastAsia="Calibri" w:hAnsi="Times New Roman" w:cs="Times New Roman"/>
          <w:b/>
          <w:bCs/>
          <w:color w:val="000000"/>
        </w:rPr>
        <w:t>üç</w:t>
      </w:r>
      <w:r>
        <w:rPr>
          <w:rFonts w:ascii="Times New Roman" w:eastAsia="Calibri" w:hAnsi="Times New Roman" w:cs="Times New Roman"/>
          <w:color w:val="000000"/>
        </w:rPr>
        <w:t xml:space="preserve"> </w:t>
      </w:r>
      <w:r>
        <w:rPr>
          <w:rFonts w:ascii="Times New Roman" w:eastAsia="Calibri" w:hAnsi="Times New Roman" w:cs="Times New Roman"/>
          <w:b/>
          <w:bCs/>
          <w:color w:val="000000"/>
        </w:rPr>
        <w:t>9, 10, 11. veya 12.</w:t>
      </w:r>
      <w:r>
        <w:rPr>
          <w:rFonts w:ascii="Times New Roman" w:eastAsia="Calibri" w:hAnsi="Times New Roman" w:cs="Times New Roman"/>
          <w:color w:val="000000"/>
        </w:rPr>
        <w:t xml:space="preserve"> sınıf öğrencisi (öğrenciler karma olabilir) bulunmalıdır.</w:t>
      </w:r>
    </w:p>
    <w:p w14:paraId="6523418D" w14:textId="77777777" w:rsidR="00623DE3" w:rsidRDefault="00623DE3" w:rsidP="00623DE3">
      <w:pPr>
        <w:pStyle w:val="ListeParagraf1"/>
        <w:numPr>
          <w:ilvl w:val="0"/>
          <w:numId w:val="2"/>
        </w:numPr>
        <w:jc w:val="both"/>
        <w:rPr>
          <w:rFonts w:ascii="Times New Roman" w:eastAsia="Calibri" w:hAnsi="Times New Roman" w:cs="Times New Roman"/>
          <w:color w:val="000000"/>
        </w:rPr>
      </w:pPr>
      <w:r>
        <w:rPr>
          <w:rFonts w:ascii="Times New Roman" w:eastAsia="Calibri" w:hAnsi="Times New Roman" w:cs="Times New Roman"/>
          <w:color w:val="000000"/>
        </w:rPr>
        <w:t>Geçtiğimiz dönemde pandemi sebebiyle gerçekleştirilemeyen yarışmamıza kayıt olmuş ve 2020/2021 Eğitim öğretim döneminde okulundan mezun olmuş 12. Sınıf öğrencilerin hakkı saklı kalacaktır.</w:t>
      </w:r>
    </w:p>
    <w:p w14:paraId="1496B97C" w14:textId="77777777" w:rsidR="00623DE3" w:rsidRDefault="00623DE3" w:rsidP="00623DE3">
      <w:pPr>
        <w:jc w:val="both"/>
        <w:rPr>
          <w:rFonts w:ascii="Times New Roman" w:eastAsia="Calibri" w:hAnsi="Times New Roman" w:cs="Times New Roman"/>
          <w:b/>
          <w:bCs/>
          <w:color w:val="000000"/>
        </w:rPr>
      </w:pPr>
      <w:r>
        <w:rPr>
          <w:rFonts w:ascii="Times New Roman" w:eastAsia="Calibri" w:hAnsi="Times New Roman" w:cs="Times New Roman"/>
          <w:b/>
          <w:bCs/>
          <w:color w:val="000000"/>
        </w:rPr>
        <w:t>Ç. SUNULACAK PROJELERİN/FİKİRLERİN İÇERİĞİ</w:t>
      </w:r>
    </w:p>
    <w:p w14:paraId="755675CD"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Yenilikçi bir iş projesi/fikri ile mevcut bir probleme çözüm olabilecek bütün projeler/fikirler çalışma kapsamında değerlendirilecektir.</w:t>
      </w:r>
    </w:p>
    <w:p w14:paraId="10F23CAD" w14:textId="77777777" w:rsidR="00623DE3" w:rsidRDefault="00623DE3" w:rsidP="00623DE3">
      <w:pPr>
        <w:pStyle w:val="ListeParagraf1"/>
        <w:numPr>
          <w:ilvl w:val="0"/>
          <w:numId w:val="3"/>
        </w:numPr>
        <w:jc w:val="both"/>
        <w:rPr>
          <w:rFonts w:ascii="Times New Roman" w:eastAsia="Calibri" w:hAnsi="Times New Roman" w:cs="Times New Roman"/>
          <w:color w:val="000000"/>
        </w:rPr>
      </w:pPr>
      <w:r>
        <w:rPr>
          <w:rFonts w:ascii="Times New Roman" w:eastAsia="Calibri" w:hAnsi="Times New Roman" w:cs="Times New Roman"/>
          <w:color w:val="000000"/>
        </w:rPr>
        <w:t>Sunulacak projelerde/fikirlerde konu sınırlaması yoktur.</w:t>
      </w:r>
    </w:p>
    <w:p w14:paraId="380E6E6C" w14:textId="77777777" w:rsidR="00623DE3" w:rsidRDefault="00623DE3" w:rsidP="00623DE3">
      <w:pPr>
        <w:pStyle w:val="ListeParagraf1"/>
        <w:numPr>
          <w:ilvl w:val="0"/>
          <w:numId w:val="3"/>
        </w:numPr>
        <w:jc w:val="both"/>
        <w:rPr>
          <w:rFonts w:ascii="Times New Roman" w:eastAsia="Calibri" w:hAnsi="Times New Roman" w:cs="Times New Roman"/>
          <w:color w:val="000000"/>
        </w:rPr>
      </w:pPr>
      <w:r>
        <w:rPr>
          <w:rFonts w:ascii="Times New Roman" w:eastAsia="Calibri" w:hAnsi="Times New Roman" w:cs="Times New Roman"/>
          <w:color w:val="000000"/>
        </w:rPr>
        <w:t>Sunulacak projelerde/fikirlerde herhangi bir prototip ortaya koyma zorunluluğu bulunmamaktadır. Mevcut bir probleme yönelik yenilikçi bir iş projesi/fikri yeterli olacaktır.</w:t>
      </w:r>
    </w:p>
    <w:p w14:paraId="1CAEFA35" w14:textId="77777777" w:rsidR="00623DE3" w:rsidRDefault="00623DE3" w:rsidP="00623DE3">
      <w:pPr>
        <w:pStyle w:val="ListeParagraf1"/>
        <w:numPr>
          <w:ilvl w:val="0"/>
          <w:numId w:val="3"/>
        </w:numPr>
        <w:jc w:val="both"/>
        <w:rPr>
          <w:rFonts w:ascii="Times New Roman" w:eastAsia="Calibri" w:hAnsi="Times New Roman" w:cs="Times New Roman"/>
          <w:color w:val="000000"/>
        </w:rPr>
      </w:pPr>
      <w:r>
        <w:rPr>
          <w:rFonts w:ascii="Times New Roman" w:eastAsia="Calibri" w:hAnsi="Times New Roman" w:cs="Times New Roman"/>
          <w:color w:val="000000"/>
        </w:rPr>
        <w:t>Sunulacak proje/fikir çalışmasının telif, isim hakkı, vb. proje ekibinin sorumluluğundadır. Organizasyon ekibinin bu konuda herhangi bir garantisi bulunmamaktadır.</w:t>
      </w:r>
    </w:p>
    <w:p w14:paraId="7FC175FA" w14:textId="77777777" w:rsidR="00623DE3" w:rsidRDefault="00623DE3" w:rsidP="00623DE3">
      <w:pPr>
        <w:pStyle w:val="ListeParagraf1"/>
        <w:numPr>
          <w:ilvl w:val="0"/>
          <w:numId w:val="3"/>
        </w:numPr>
        <w:jc w:val="both"/>
        <w:rPr>
          <w:rFonts w:ascii="Times New Roman" w:eastAsia="Calibri" w:hAnsi="Times New Roman" w:cs="Times New Roman"/>
          <w:color w:val="000000"/>
        </w:rPr>
      </w:pPr>
    </w:p>
    <w:p w14:paraId="3BD7F6E6" w14:textId="77777777" w:rsidR="00623DE3" w:rsidRDefault="00623DE3" w:rsidP="00623DE3">
      <w:pPr>
        <w:pStyle w:val="ListeParagraf1"/>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6727B1CA" w14:textId="77777777" w:rsidR="00623DE3" w:rsidRDefault="00623DE3" w:rsidP="00623DE3">
      <w:pPr>
        <w:pStyle w:val="ListeParagraf1"/>
        <w:numPr>
          <w:ilvl w:val="0"/>
          <w:numId w:val="1"/>
        </w:numPr>
        <w:jc w:val="both"/>
        <w:rPr>
          <w:rFonts w:ascii="Times New Roman" w:eastAsia="Calibri" w:hAnsi="Times New Roman" w:cs="Times New Roman"/>
          <w:b/>
          <w:bCs/>
          <w:color w:val="000000"/>
        </w:rPr>
      </w:pPr>
      <w:r>
        <w:rPr>
          <w:rFonts w:ascii="Times New Roman" w:eastAsia="Calibri" w:hAnsi="Times New Roman" w:cs="Times New Roman"/>
          <w:b/>
          <w:bCs/>
          <w:color w:val="000000"/>
        </w:rPr>
        <w:lastRenderedPageBreak/>
        <w:t>DEĞERLENDİRME SÜRECİ</w:t>
      </w:r>
    </w:p>
    <w:p w14:paraId="78DC8339"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Proje/fikirler;</w:t>
      </w:r>
    </w:p>
    <w:p w14:paraId="3EA310AD" w14:textId="77777777" w:rsidR="00623DE3" w:rsidRDefault="00623DE3" w:rsidP="00623DE3">
      <w:pPr>
        <w:pStyle w:val="ListeParagraf1"/>
        <w:numPr>
          <w:ilvl w:val="0"/>
          <w:numId w:val="4"/>
        </w:numPr>
        <w:jc w:val="both"/>
        <w:rPr>
          <w:rFonts w:ascii="Times New Roman" w:eastAsia="Calibri" w:hAnsi="Times New Roman" w:cs="Times New Roman"/>
          <w:color w:val="000000"/>
        </w:rPr>
      </w:pPr>
      <w:r>
        <w:rPr>
          <w:rFonts w:ascii="Times New Roman" w:eastAsia="Calibri" w:hAnsi="Times New Roman" w:cs="Times New Roman"/>
          <w:color w:val="000000"/>
        </w:rPr>
        <w:t>Yenilikçilik,</w:t>
      </w:r>
    </w:p>
    <w:p w14:paraId="10C39724" w14:textId="77777777" w:rsidR="00623DE3" w:rsidRDefault="00623DE3" w:rsidP="00623DE3">
      <w:pPr>
        <w:pStyle w:val="ListeParagraf1"/>
        <w:numPr>
          <w:ilvl w:val="0"/>
          <w:numId w:val="4"/>
        </w:numPr>
        <w:jc w:val="both"/>
        <w:rPr>
          <w:rFonts w:ascii="Times New Roman" w:eastAsia="Calibri" w:hAnsi="Times New Roman" w:cs="Times New Roman"/>
          <w:color w:val="000000"/>
        </w:rPr>
      </w:pPr>
      <w:r>
        <w:rPr>
          <w:rFonts w:ascii="Times New Roman" w:eastAsia="Calibri" w:hAnsi="Times New Roman" w:cs="Times New Roman"/>
          <w:color w:val="000000"/>
        </w:rPr>
        <w:t>Bir probleme çözüm üretip üretmemesi,</w:t>
      </w:r>
    </w:p>
    <w:p w14:paraId="3A89EED6" w14:textId="77777777" w:rsidR="00623DE3" w:rsidRDefault="00623DE3" w:rsidP="00623DE3">
      <w:pPr>
        <w:pStyle w:val="ListeParagraf1"/>
        <w:numPr>
          <w:ilvl w:val="0"/>
          <w:numId w:val="4"/>
        </w:numPr>
        <w:jc w:val="both"/>
        <w:rPr>
          <w:rFonts w:ascii="Times New Roman" w:eastAsia="Calibri" w:hAnsi="Times New Roman" w:cs="Times New Roman"/>
          <w:color w:val="000000"/>
        </w:rPr>
      </w:pPr>
      <w:r>
        <w:rPr>
          <w:rFonts w:ascii="Times New Roman" w:eastAsia="Calibri" w:hAnsi="Times New Roman" w:cs="Times New Roman"/>
          <w:color w:val="000000"/>
        </w:rPr>
        <w:t>Gerçekçilik,</w:t>
      </w:r>
    </w:p>
    <w:p w14:paraId="589C4867" w14:textId="77777777" w:rsidR="00623DE3" w:rsidRDefault="00623DE3" w:rsidP="00623DE3">
      <w:pPr>
        <w:pStyle w:val="ListeParagraf1"/>
        <w:numPr>
          <w:ilvl w:val="0"/>
          <w:numId w:val="4"/>
        </w:numPr>
        <w:jc w:val="both"/>
        <w:rPr>
          <w:rFonts w:ascii="Times New Roman" w:eastAsia="Calibri" w:hAnsi="Times New Roman" w:cs="Times New Roman"/>
          <w:color w:val="000000"/>
        </w:rPr>
      </w:pPr>
      <w:r>
        <w:rPr>
          <w:rFonts w:ascii="Times New Roman" w:eastAsia="Calibri" w:hAnsi="Times New Roman" w:cs="Times New Roman"/>
          <w:color w:val="000000"/>
        </w:rPr>
        <w:t>Sürdürülebilirlik,</w:t>
      </w:r>
    </w:p>
    <w:p w14:paraId="7E928E40" w14:textId="77777777" w:rsidR="00623DE3" w:rsidRDefault="00623DE3" w:rsidP="00623DE3">
      <w:pPr>
        <w:pStyle w:val="ListeParagraf1"/>
        <w:numPr>
          <w:ilvl w:val="0"/>
          <w:numId w:val="4"/>
        </w:numPr>
        <w:jc w:val="both"/>
        <w:rPr>
          <w:rFonts w:ascii="Times New Roman" w:eastAsia="Calibri" w:hAnsi="Times New Roman" w:cs="Times New Roman"/>
          <w:color w:val="000000"/>
        </w:rPr>
      </w:pPr>
      <w:r>
        <w:rPr>
          <w:rFonts w:ascii="Times New Roman" w:eastAsia="Calibri" w:hAnsi="Times New Roman" w:cs="Times New Roman"/>
          <w:color w:val="000000"/>
        </w:rPr>
        <w:t>Proje ekibinin görev dağılımı ve özellikleri,</w:t>
      </w:r>
    </w:p>
    <w:p w14:paraId="57683099"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kriterleri göz önüne alınarak değerlendirilecektir. </w:t>
      </w:r>
    </w:p>
    <w:p w14:paraId="531D4774"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Ön değerlendirme aynı kriterler ile ilçeler tarafından yapılarak en yüksek puanı alan ilk 3 proje İl Milli Eğitim ArGe birimine iletilecektir. </w:t>
      </w:r>
    </w:p>
    <w:p w14:paraId="254B203C"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4E205146"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İl Değerlendirme Jürisi;</w:t>
      </w:r>
    </w:p>
    <w:p w14:paraId="48DABC1A" w14:textId="77777777" w:rsidR="00623DE3" w:rsidRDefault="00623DE3" w:rsidP="00623DE3">
      <w:pPr>
        <w:pStyle w:val="ListeParagraf1"/>
        <w:numPr>
          <w:ilvl w:val="0"/>
          <w:numId w:val="5"/>
        </w:numPr>
        <w:jc w:val="both"/>
        <w:rPr>
          <w:rFonts w:ascii="Times New Roman" w:eastAsia="Calibri" w:hAnsi="Times New Roman" w:cs="Times New Roman"/>
          <w:color w:val="000000"/>
        </w:rPr>
      </w:pPr>
      <w:r>
        <w:rPr>
          <w:rFonts w:ascii="Times New Roman" w:eastAsia="Calibri" w:hAnsi="Times New Roman" w:cs="Times New Roman"/>
          <w:color w:val="000000"/>
        </w:rPr>
        <w:t xml:space="preserve">Mersin Üniversitesi, </w:t>
      </w:r>
    </w:p>
    <w:p w14:paraId="0A6F0AD7" w14:textId="77777777" w:rsidR="00623DE3" w:rsidRDefault="00623DE3" w:rsidP="00623DE3">
      <w:pPr>
        <w:pStyle w:val="ListeParagraf1"/>
        <w:numPr>
          <w:ilvl w:val="0"/>
          <w:numId w:val="5"/>
        </w:numPr>
        <w:jc w:val="both"/>
        <w:rPr>
          <w:rFonts w:ascii="Times New Roman" w:eastAsia="Calibri" w:hAnsi="Times New Roman" w:cs="Times New Roman"/>
          <w:color w:val="000000"/>
        </w:rPr>
      </w:pPr>
      <w:r>
        <w:rPr>
          <w:rFonts w:ascii="Times New Roman" w:eastAsia="Calibri" w:hAnsi="Times New Roman" w:cs="Times New Roman"/>
          <w:color w:val="000000"/>
        </w:rPr>
        <w:t xml:space="preserve">Mersin İl Millî Eğitim Müdürlüğü, </w:t>
      </w:r>
    </w:p>
    <w:p w14:paraId="60FF81F7" w14:textId="77777777" w:rsidR="00623DE3" w:rsidRDefault="00623DE3" w:rsidP="00623DE3">
      <w:pPr>
        <w:pStyle w:val="ListeParagraf1"/>
        <w:numPr>
          <w:ilvl w:val="0"/>
          <w:numId w:val="5"/>
        </w:numPr>
        <w:jc w:val="both"/>
        <w:rPr>
          <w:rFonts w:ascii="Times New Roman" w:eastAsia="Calibri" w:hAnsi="Times New Roman" w:cs="Times New Roman"/>
          <w:color w:val="000000"/>
        </w:rPr>
      </w:pPr>
      <w:r>
        <w:rPr>
          <w:rFonts w:ascii="Times New Roman" w:eastAsia="Calibri" w:hAnsi="Times New Roman" w:cs="Times New Roman"/>
          <w:color w:val="000000"/>
        </w:rPr>
        <w:t xml:space="preserve">Mersin Ticaret ve Sanayi Odası, </w:t>
      </w:r>
    </w:p>
    <w:p w14:paraId="4529D2D9" w14:textId="77777777" w:rsidR="00623DE3" w:rsidRDefault="00623DE3" w:rsidP="00623DE3">
      <w:pPr>
        <w:pStyle w:val="ListeParagraf1"/>
        <w:numPr>
          <w:ilvl w:val="0"/>
          <w:numId w:val="5"/>
        </w:numPr>
        <w:jc w:val="both"/>
        <w:rPr>
          <w:rFonts w:ascii="Times New Roman" w:eastAsia="Calibri" w:hAnsi="Times New Roman" w:cs="Times New Roman"/>
          <w:color w:val="000000"/>
        </w:rPr>
      </w:pPr>
      <w:r>
        <w:rPr>
          <w:rFonts w:ascii="Times New Roman" w:eastAsia="Calibri" w:hAnsi="Times New Roman" w:cs="Times New Roman"/>
          <w:color w:val="000000"/>
        </w:rPr>
        <w:t xml:space="preserve">Mersin Teknoloji Transfer Ofisi, </w:t>
      </w:r>
    </w:p>
    <w:p w14:paraId="708A9ACF" w14:textId="77777777" w:rsidR="00623DE3" w:rsidRDefault="00623DE3" w:rsidP="00623DE3">
      <w:pPr>
        <w:pStyle w:val="ListeParagraf1"/>
        <w:numPr>
          <w:ilvl w:val="0"/>
          <w:numId w:val="5"/>
        </w:numPr>
        <w:jc w:val="both"/>
        <w:rPr>
          <w:rFonts w:ascii="Times New Roman" w:eastAsia="Calibri" w:hAnsi="Times New Roman" w:cs="Times New Roman"/>
          <w:color w:val="000000"/>
        </w:rPr>
      </w:pPr>
      <w:r>
        <w:rPr>
          <w:rFonts w:ascii="Times New Roman" w:eastAsia="Calibri" w:hAnsi="Times New Roman" w:cs="Times New Roman"/>
          <w:color w:val="000000"/>
        </w:rPr>
        <w:t>TOBB Mersin Genç Girişimciler Kurulu,</w:t>
      </w:r>
    </w:p>
    <w:p w14:paraId="1061D816" w14:textId="77777777" w:rsidR="00623DE3" w:rsidRDefault="00623DE3" w:rsidP="00623DE3">
      <w:pPr>
        <w:pStyle w:val="ListeParagraf1"/>
        <w:numPr>
          <w:ilvl w:val="0"/>
          <w:numId w:val="5"/>
        </w:numPr>
        <w:jc w:val="both"/>
        <w:rPr>
          <w:rFonts w:ascii="Times New Roman" w:eastAsia="Calibri" w:hAnsi="Times New Roman" w:cs="Times New Roman"/>
          <w:color w:val="000000"/>
        </w:rPr>
      </w:pPr>
      <w:r>
        <w:rPr>
          <w:rFonts w:ascii="Times New Roman" w:eastAsia="Calibri" w:hAnsi="Times New Roman" w:cs="Times New Roman"/>
          <w:color w:val="000000"/>
        </w:rPr>
        <w:t>Mersin Üniversitesi Genç Girişimci Merkezi,</w:t>
      </w:r>
    </w:p>
    <w:p w14:paraId="14AB723A" w14:textId="77777777" w:rsidR="00623DE3" w:rsidRDefault="00623DE3" w:rsidP="00623DE3">
      <w:pPr>
        <w:pStyle w:val="ListeParagraf1"/>
        <w:jc w:val="both"/>
        <w:rPr>
          <w:rFonts w:ascii="Times New Roman" w:eastAsia="Calibri" w:hAnsi="Times New Roman" w:cs="Times New Roman"/>
          <w:color w:val="000000"/>
        </w:rPr>
      </w:pPr>
    </w:p>
    <w:p w14:paraId="1049D152" w14:textId="77777777" w:rsidR="005E3333" w:rsidRDefault="00623DE3" w:rsidP="005E3333">
      <w:pPr>
        <w:pStyle w:val="ListeParagraf1"/>
        <w:jc w:val="both"/>
        <w:rPr>
          <w:rFonts w:ascii="Times New Roman" w:eastAsia="Calibri" w:hAnsi="Times New Roman" w:cs="Times New Roman"/>
          <w:color w:val="000000"/>
        </w:rPr>
      </w:pPr>
      <w:r>
        <w:rPr>
          <w:rFonts w:ascii="Times New Roman" w:eastAsia="Calibri" w:hAnsi="Times New Roman" w:cs="Times New Roman"/>
          <w:color w:val="000000"/>
        </w:rPr>
        <w:t xml:space="preserve">yöneticilerince belirlenecektir. Her kurum/kuruluştan </w:t>
      </w:r>
      <w:r>
        <w:rPr>
          <w:rFonts w:ascii="Times New Roman" w:eastAsia="Calibri" w:hAnsi="Times New Roman" w:cs="Times New Roman"/>
          <w:b/>
          <w:bCs/>
          <w:color w:val="000000"/>
        </w:rPr>
        <w:t xml:space="preserve">en az bir </w:t>
      </w:r>
      <w:r>
        <w:rPr>
          <w:rFonts w:ascii="Times New Roman" w:eastAsia="Calibri" w:hAnsi="Times New Roman" w:cs="Times New Roman"/>
          <w:color w:val="000000"/>
        </w:rPr>
        <w:t xml:space="preserve">üye jüri olarak görev alacaktır. İlçeler </w:t>
      </w:r>
      <w:r w:rsidR="005E3333">
        <w:rPr>
          <w:rFonts w:ascii="Times New Roman" w:eastAsia="Calibri" w:hAnsi="Times New Roman" w:cs="Times New Roman"/>
          <w:color w:val="000000"/>
        </w:rPr>
        <w:t>ön değerlendirme</w:t>
      </w:r>
      <w:r>
        <w:rPr>
          <w:rFonts w:ascii="Times New Roman" w:eastAsia="Calibri" w:hAnsi="Times New Roman" w:cs="Times New Roman"/>
          <w:color w:val="000000"/>
        </w:rPr>
        <w:t xml:space="preserve"> jürisini oluşturacak ve her ilçe jürisinde </w:t>
      </w:r>
      <w:r w:rsidR="005E3333">
        <w:rPr>
          <w:rFonts w:ascii="Times New Roman" w:eastAsia="Calibri" w:hAnsi="Times New Roman" w:cs="Times New Roman"/>
          <w:color w:val="000000"/>
        </w:rPr>
        <w:t>TOBB Mersin Genç Girişimciler Kurulu İlçe Mentörü, İlçe Milli Eğitim Müdürlüğü Özel büro sorumlusu ve İlçe Milli Eğitim Müdürlüğü tarafından belirlenen Meslek Lisesi Şefi olmak üzere 3 kişi bulunacaktır.</w:t>
      </w:r>
    </w:p>
    <w:p w14:paraId="7AEFFDBE" w14:textId="77777777" w:rsidR="00623DE3" w:rsidRDefault="00623DE3" w:rsidP="00623DE3">
      <w:pPr>
        <w:jc w:val="both"/>
        <w:rPr>
          <w:rFonts w:ascii="Times New Roman" w:eastAsia="Calibri" w:hAnsi="Times New Roman" w:cs="Times New Roman"/>
          <w:color w:val="FF0000"/>
        </w:rPr>
      </w:pPr>
      <w:r>
        <w:rPr>
          <w:rFonts w:ascii="Times New Roman" w:eastAsia="Calibri" w:hAnsi="Times New Roman" w:cs="Times New Roman"/>
          <w:color w:val="000000"/>
        </w:rPr>
        <w:t xml:space="preserve"> </w:t>
      </w:r>
    </w:p>
    <w:p w14:paraId="63E662C0" w14:textId="77777777" w:rsidR="00623DE3" w:rsidRDefault="00623DE3" w:rsidP="00623DE3">
      <w:pPr>
        <w:pStyle w:val="ListeParagraf1"/>
        <w:numPr>
          <w:ilvl w:val="0"/>
          <w:numId w:val="1"/>
        </w:numPr>
        <w:jc w:val="both"/>
        <w:rPr>
          <w:rFonts w:ascii="Times New Roman" w:eastAsia="Calibri" w:hAnsi="Times New Roman" w:cs="Times New Roman"/>
          <w:b/>
          <w:bCs/>
          <w:color w:val="000000"/>
        </w:rPr>
      </w:pPr>
      <w:r>
        <w:rPr>
          <w:rFonts w:ascii="Times New Roman" w:eastAsia="Calibri" w:hAnsi="Times New Roman" w:cs="Times New Roman"/>
          <w:b/>
          <w:bCs/>
          <w:color w:val="000000"/>
        </w:rPr>
        <w:t>FAALİYET TAKVİMİ</w:t>
      </w:r>
    </w:p>
    <w:p w14:paraId="18673BFD" w14:textId="77777777" w:rsidR="00623DE3" w:rsidRDefault="00623DE3" w:rsidP="00623DE3">
      <w:pPr>
        <w:rPr>
          <w:rFonts w:ascii="Times New Roman" w:eastAsia="Calibri" w:hAnsi="Times New Roman" w:cs="Times New Roman"/>
        </w:rPr>
      </w:pPr>
      <w:r>
        <w:rPr>
          <w:rFonts w:ascii="Times New Roman" w:eastAsia="Calibri" w:hAnsi="Times New Roman" w:cs="Times New Roman"/>
        </w:rPr>
        <w:t xml:space="preserve">Yarışma iki aşamada gerçekleşecek olup; </w:t>
      </w:r>
    </w:p>
    <w:p w14:paraId="4B752363" w14:textId="77777777" w:rsidR="00623DE3" w:rsidRDefault="00623DE3" w:rsidP="00623DE3">
      <w:pPr>
        <w:pStyle w:val="ListeParagraf1"/>
        <w:numPr>
          <w:ilvl w:val="0"/>
          <w:numId w:val="6"/>
        </w:numPr>
        <w:rPr>
          <w:rFonts w:ascii="Times New Roman" w:eastAsia="Calibri" w:hAnsi="Times New Roman" w:cs="Times New Roman"/>
        </w:rPr>
      </w:pPr>
      <w:r>
        <w:rPr>
          <w:rFonts w:ascii="Times New Roman" w:eastAsia="Calibri" w:hAnsi="Times New Roman" w:cs="Times New Roman"/>
        </w:rPr>
        <w:t>Aşama:</w:t>
      </w:r>
    </w:p>
    <w:p w14:paraId="67DB7BEE" w14:textId="77777777" w:rsidR="00623DE3" w:rsidRDefault="00623DE3" w:rsidP="00623DE3">
      <w:pPr>
        <w:pStyle w:val="ListeParagraf1"/>
        <w:rPr>
          <w:rFonts w:ascii="Times New Roman" w:eastAsia="Calibri" w:hAnsi="Times New Roman" w:cs="Times New Roman"/>
        </w:rPr>
      </w:pPr>
      <w:r>
        <w:rPr>
          <w:rFonts w:ascii="Times New Roman" w:eastAsia="Calibri" w:hAnsi="Times New Roman" w:cs="Times New Roman"/>
        </w:rPr>
        <w:t>Mersin 13 ilçesinde</w:t>
      </w:r>
      <w:r w:rsidR="005E3333">
        <w:rPr>
          <w:rFonts w:ascii="Times New Roman" w:eastAsia="Calibri" w:hAnsi="Times New Roman" w:cs="Times New Roman"/>
        </w:rPr>
        <w:t xml:space="preserve"> ön eleme değerlendirmesi ile</w:t>
      </w:r>
      <w:r>
        <w:rPr>
          <w:rFonts w:ascii="Times New Roman" w:eastAsia="Calibri" w:hAnsi="Times New Roman" w:cs="Times New Roman"/>
        </w:rPr>
        <w:t xml:space="preserve"> </w:t>
      </w:r>
      <w:r w:rsidR="005E3333">
        <w:rPr>
          <w:rFonts w:ascii="Times New Roman" w:eastAsia="Calibri" w:hAnsi="Times New Roman" w:cs="Times New Roman"/>
        </w:rPr>
        <w:t>ilçede en yüksek puana ulaşan 3 projenin belirlenmesi</w:t>
      </w:r>
    </w:p>
    <w:p w14:paraId="6A2E5A09" w14:textId="77777777" w:rsidR="00623DE3" w:rsidRDefault="00623DE3" w:rsidP="00623DE3">
      <w:pPr>
        <w:pStyle w:val="ListeParagraf1"/>
        <w:numPr>
          <w:ilvl w:val="0"/>
          <w:numId w:val="6"/>
        </w:numPr>
        <w:rPr>
          <w:rFonts w:ascii="Times New Roman" w:eastAsia="Calibri" w:hAnsi="Times New Roman" w:cs="Times New Roman"/>
        </w:rPr>
      </w:pPr>
      <w:r>
        <w:rPr>
          <w:rFonts w:ascii="Times New Roman" w:eastAsia="Calibri" w:hAnsi="Times New Roman" w:cs="Times New Roman"/>
        </w:rPr>
        <w:t>Aşama:</w:t>
      </w:r>
    </w:p>
    <w:p w14:paraId="0F40FFC9" w14:textId="77777777" w:rsidR="00623DE3" w:rsidRDefault="00623DE3" w:rsidP="00623DE3">
      <w:pPr>
        <w:pStyle w:val="ListeParagraf1"/>
        <w:rPr>
          <w:rFonts w:ascii="Times New Roman" w:eastAsia="Calibri" w:hAnsi="Times New Roman" w:cs="Times New Roman"/>
        </w:rPr>
      </w:pPr>
      <w:r>
        <w:rPr>
          <w:rFonts w:ascii="Times New Roman" w:eastAsia="Calibri" w:hAnsi="Times New Roman" w:cs="Times New Roman"/>
        </w:rPr>
        <w:t xml:space="preserve">Ana yarışmanın </w:t>
      </w:r>
      <w:r w:rsidR="005E3333">
        <w:rPr>
          <w:rFonts w:ascii="Times New Roman" w:eastAsia="Calibri" w:hAnsi="Times New Roman" w:cs="Times New Roman"/>
        </w:rPr>
        <w:t xml:space="preserve">ön değerlendirmede belirlenen katılımcılar </w:t>
      </w:r>
      <w:r>
        <w:rPr>
          <w:rFonts w:ascii="Times New Roman" w:eastAsia="Calibri" w:hAnsi="Times New Roman" w:cs="Times New Roman"/>
        </w:rPr>
        <w:t>ile yapılması ve Mersin 1.2.ve 3.sünün belirlenmesi</w:t>
      </w:r>
    </w:p>
    <w:p w14:paraId="4BA186CE" w14:textId="77777777" w:rsidR="00623DE3" w:rsidRDefault="00623DE3" w:rsidP="00623DE3">
      <w:pPr>
        <w:rPr>
          <w:rFonts w:ascii="Times New Roman" w:eastAsia="Calibri" w:hAnsi="Times New Roman" w:cs="Times New Roman"/>
          <w:b/>
          <w:bCs/>
          <w:i/>
          <w:iCs/>
        </w:rPr>
      </w:pPr>
      <w:r>
        <w:rPr>
          <w:rFonts w:ascii="Times New Roman" w:eastAsia="Calibri" w:hAnsi="Times New Roman" w:cs="Times New Roman"/>
          <w:b/>
          <w:bCs/>
          <w:i/>
          <w:iCs/>
        </w:rPr>
        <w:lastRenderedPageBreak/>
        <w:t>Aşama 1: İlçelerin yapacakları;</w:t>
      </w:r>
    </w:p>
    <w:p w14:paraId="0EBD5CF0" w14:textId="77777777" w:rsidR="00623DE3" w:rsidRDefault="00623DE3" w:rsidP="00623DE3">
      <w:pPr>
        <w:pStyle w:val="ListeParagraf1"/>
        <w:numPr>
          <w:ilvl w:val="0"/>
          <w:numId w:val="7"/>
        </w:numPr>
        <w:rPr>
          <w:rFonts w:ascii="Times New Roman" w:eastAsia="Calibri" w:hAnsi="Times New Roman" w:cs="Times New Roman"/>
        </w:rPr>
      </w:pPr>
      <w:r>
        <w:rPr>
          <w:rFonts w:ascii="Times New Roman" w:eastAsia="Calibri" w:hAnsi="Times New Roman" w:cs="Times New Roman"/>
        </w:rPr>
        <w:t>Yarışma duyurusuna çıkmak</w:t>
      </w:r>
    </w:p>
    <w:p w14:paraId="11A31D56" w14:textId="572C3FF7" w:rsidR="00623DE3" w:rsidRDefault="00623DE3" w:rsidP="00623DE3">
      <w:pPr>
        <w:pStyle w:val="ListeParagraf1"/>
        <w:numPr>
          <w:ilvl w:val="0"/>
          <w:numId w:val="7"/>
        </w:numPr>
        <w:rPr>
          <w:rFonts w:ascii="Times New Roman" w:eastAsia="Calibri" w:hAnsi="Times New Roman" w:cs="Times New Roman"/>
        </w:rPr>
      </w:pPr>
      <w:r>
        <w:rPr>
          <w:rFonts w:ascii="Times New Roman" w:eastAsia="Calibri" w:hAnsi="Times New Roman" w:cs="Times New Roman"/>
        </w:rPr>
        <w:t xml:space="preserve">Katılımcıların başvurularını online olarak </w:t>
      </w:r>
      <w:r w:rsidR="00560E26">
        <w:rPr>
          <w:rFonts w:ascii="Times New Roman" w:eastAsia="Calibri" w:hAnsi="Times New Roman" w:cs="Times New Roman"/>
        </w:rPr>
        <w:t xml:space="preserve">30 Kasım </w:t>
      </w:r>
      <w:r>
        <w:rPr>
          <w:rFonts w:ascii="Times New Roman" w:eastAsia="Calibri" w:hAnsi="Times New Roman" w:cs="Times New Roman"/>
        </w:rPr>
        <w:t>2020 tarihine kadar toplamak (1 dakikalık video anlatımı dahil) (örnek paylaşılacaktır)</w:t>
      </w:r>
    </w:p>
    <w:p w14:paraId="39A91DEC" w14:textId="77777777" w:rsidR="00623DE3" w:rsidRDefault="00623DE3" w:rsidP="00623DE3">
      <w:pPr>
        <w:pStyle w:val="ListeParagraf1"/>
        <w:numPr>
          <w:ilvl w:val="0"/>
          <w:numId w:val="7"/>
        </w:numPr>
        <w:rPr>
          <w:rFonts w:ascii="Times New Roman" w:eastAsia="Calibri" w:hAnsi="Times New Roman" w:cs="Times New Roman"/>
        </w:rPr>
      </w:pPr>
      <w:r>
        <w:rPr>
          <w:rFonts w:ascii="Times New Roman" w:eastAsia="Calibri" w:hAnsi="Times New Roman" w:cs="Times New Roman"/>
        </w:rPr>
        <w:t>İlçelere atanmış olan Mentör iş adamlarının da içerisinde bulunduğu, özel bürodan (ilçe MEMden) bir öğretmen ve sahadan bir meslek lisesi şefi ile 3 kişilik yarışma jürisi oluşturmak.</w:t>
      </w:r>
    </w:p>
    <w:p w14:paraId="27EDAA9F" w14:textId="14F86834" w:rsidR="00623DE3" w:rsidRDefault="00560E26" w:rsidP="00623DE3">
      <w:pPr>
        <w:pStyle w:val="ListeParagraf1"/>
        <w:numPr>
          <w:ilvl w:val="0"/>
          <w:numId w:val="7"/>
        </w:numPr>
        <w:rPr>
          <w:rFonts w:ascii="Times New Roman" w:eastAsia="Calibri" w:hAnsi="Times New Roman" w:cs="Times New Roman"/>
        </w:rPr>
      </w:pPr>
      <w:r>
        <w:rPr>
          <w:rFonts w:ascii="Times New Roman" w:eastAsia="Calibri" w:hAnsi="Times New Roman" w:cs="Times New Roman"/>
        </w:rPr>
        <w:t>04</w:t>
      </w:r>
      <w:r w:rsidR="00623DE3">
        <w:rPr>
          <w:rFonts w:ascii="Times New Roman" w:eastAsia="Calibri" w:hAnsi="Times New Roman" w:cs="Times New Roman"/>
        </w:rPr>
        <w:t xml:space="preserve"> </w:t>
      </w:r>
      <w:r>
        <w:rPr>
          <w:rFonts w:ascii="Times New Roman" w:eastAsia="Calibri" w:hAnsi="Times New Roman" w:cs="Times New Roman"/>
        </w:rPr>
        <w:t>Aralık</w:t>
      </w:r>
      <w:r w:rsidR="00623DE3">
        <w:rPr>
          <w:rFonts w:ascii="Times New Roman" w:eastAsia="Calibri" w:hAnsi="Times New Roman" w:cs="Times New Roman"/>
        </w:rPr>
        <w:t xml:space="preserve"> 2020 tarihinde dereceye girenlerin İl Milli Eğitim Müdürlüğü ArGe birimine iletilmesi </w:t>
      </w:r>
    </w:p>
    <w:p w14:paraId="63B75EF7" w14:textId="77777777" w:rsidR="00623DE3" w:rsidRDefault="00623DE3" w:rsidP="00623DE3">
      <w:pPr>
        <w:rPr>
          <w:rFonts w:ascii="Times New Roman" w:eastAsia="Calibri" w:hAnsi="Times New Roman" w:cs="Times New Roman"/>
        </w:rPr>
      </w:pPr>
      <w:r>
        <w:rPr>
          <w:rFonts w:ascii="Times New Roman" w:eastAsia="Calibri" w:hAnsi="Times New Roman" w:cs="Times New Roman"/>
        </w:rPr>
        <w:t xml:space="preserve"> </w:t>
      </w:r>
    </w:p>
    <w:p w14:paraId="0CC31555" w14:textId="77777777" w:rsidR="00623DE3" w:rsidRDefault="00623DE3" w:rsidP="00623DE3">
      <w:pPr>
        <w:rPr>
          <w:rFonts w:ascii="Times New Roman" w:eastAsia="Calibri" w:hAnsi="Times New Roman" w:cs="Times New Roman"/>
          <w:b/>
          <w:bCs/>
          <w:i/>
          <w:iCs/>
        </w:rPr>
      </w:pPr>
      <w:r>
        <w:rPr>
          <w:rFonts w:ascii="Times New Roman" w:eastAsia="Calibri" w:hAnsi="Times New Roman" w:cs="Times New Roman"/>
          <w:b/>
          <w:bCs/>
          <w:i/>
          <w:iCs/>
        </w:rPr>
        <w:t>Aşama 2: Yapılacaklar;</w:t>
      </w:r>
    </w:p>
    <w:p w14:paraId="33160B10" w14:textId="3D5F74AE" w:rsidR="00623DE3" w:rsidRDefault="00623DE3" w:rsidP="00623DE3">
      <w:pPr>
        <w:pStyle w:val="ListeParagraf1"/>
        <w:numPr>
          <w:ilvl w:val="0"/>
          <w:numId w:val="8"/>
        </w:numPr>
        <w:rPr>
          <w:rFonts w:ascii="Times New Roman" w:eastAsia="Calibri" w:hAnsi="Times New Roman" w:cs="Times New Roman"/>
          <w:color w:val="000000"/>
        </w:rPr>
      </w:pPr>
      <w:r>
        <w:rPr>
          <w:rFonts w:ascii="Times New Roman" w:eastAsia="Calibri" w:hAnsi="Times New Roman" w:cs="Times New Roman"/>
          <w:color w:val="000000"/>
        </w:rPr>
        <w:t xml:space="preserve">İlçelerden dereceye giren öğrencilere </w:t>
      </w:r>
      <w:r w:rsidR="00560E26">
        <w:rPr>
          <w:rFonts w:ascii="Times New Roman" w:eastAsia="Calibri" w:hAnsi="Times New Roman" w:cs="Times New Roman"/>
          <w:color w:val="000000"/>
        </w:rPr>
        <w:t>7</w:t>
      </w:r>
      <w:r>
        <w:rPr>
          <w:rFonts w:ascii="Times New Roman" w:eastAsia="Calibri" w:hAnsi="Times New Roman" w:cs="Times New Roman"/>
          <w:color w:val="000000"/>
        </w:rPr>
        <w:t xml:space="preserve"> </w:t>
      </w:r>
      <w:r w:rsidR="00560E26">
        <w:rPr>
          <w:rFonts w:ascii="Times New Roman" w:eastAsia="Calibri" w:hAnsi="Times New Roman" w:cs="Times New Roman"/>
          <w:color w:val="000000"/>
        </w:rPr>
        <w:t>Aralık</w:t>
      </w:r>
      <w:r>
        <w:rPr>
          <w:rFonts w:ascii="Times New Roman" w:eastAsia="Calibri" w:hAnsi="Times New Roman" w:cs="Times New Roman"/>
          <w:color w:val="000000"/>
        </w:rPr>
        <w:t xml:space="preserve"> 2020 tarihinde online GİRİŞİM EĞİTİMİ’nin verilmesi</w:t>
      </w:r>
    </w:p>
    <w:p w14:paraId="6FB32C97" w14:textId="2AF389B3" w:rsidR="00623DE3" w:rsidRDefault="00560E26" w:rsidP="00623DE3">
      <w:pPr>
        <w:pStyle w:val="ListeParagraf1"/>
        <w:numPr>
          <w:ilvl w:val="0"/>
          <w:numId w:val="8"/>
        </w:numPr>
        <w:rPr>
          <w:rFonts w:ascii="Times New Roman" w:eastAsia="Calibri" w:hAnsi="Times New Roman" w:cs="Times New Roman"/>
          <w:color w:val="000000"/>
        </w:rPr>
      </w:pPr>
      <w:r>
        <w:rPr>
          <w:rFonts w:ascii="Times New Roman" w:eastAsia="Calibri" w:hAnsi="Times New Roman" w:cs="Times New Roman"/>
          <w:color w:val="000000"/>
        </w:rPr>
        <w:t>08</w:t>
      </w:r>
      <w:r w:rsidR="00623DE3">
        <w:rPr>
          <w:rFonts w:ascii="Times New Roman" w:eastAsia="Calibri" w:hAnsi="Times New Roman" w:cs="Times New Roman"/>
          <w:color w:val="000000"/>
        </w:rPr>
        <w:t xml:space="preserve"> </w:t>
      </w:r>
      <w:r>
        <w:rPr>
          <w:rFonts w:ascii="Times New Roman" w:eastAsia="Calibri" w:hAnsi="Times New Roman" w:cs="Times New Roman"/>
          <w:color w:val="000000"/>
        </w:rPr>
        <w:t>Aralık</w:t>
      </w:r>
      <w:r w:rsidR="00623DE3">
        <w:rPr>
          <w:rFonts w:ascii="Times New Roman" w:eastAsia="Calibri" w:hAnsi="Times New Roman" w:cs="Times New Roman"/>
          <w:color w:val="000000"/>
        </w:rPr>
        <w:t xml:space="preserve"> 2020 tarihinde </w:t>
      </w:r>
      <w:r w:rsidR="005E3333">
        <w:rPr>
          <w:rFonts w:ascii="Times New Roman" w:eastAsia="Calibri" w:hAnsi="Times New Roman" w:cs="Times New Roman"/>
          <w:color w:val="000000"/>
        </w:rPr>
        <w:t xml:space="preserve">İl Değerlendirme Jürisinin </w:t>
      </w:r>
      <w:r w:rsidR="00623DE3">
        <w:rPr>
          <w:rFonts w:ascii="Times New Roman" w:eastAsia="Calibri" w:hAnsi="Times New Roman" w:cs="Times New Roman"/>
          <w:color w:val="000000"/>
        </w:rPr>
        <w:t xml:space="preserve">öğrencilerin  sunularını değerlendirmesi. </w:t>
      </w:r>
    </w:p>
    <w:p w14:paraId="47C29D82" w14:textId="025ADF2D" w:rsidR="00623DE3" w:rsidRDefault="00623DE3" w:rsidP="005E3333">
      <w:pPr>
        <w:pStyle w:val="ListeParagraf1"/>
        <w:numPr>
          <w:ilvl w:val="0"/>
          <w:numId w:val="8"/>
        </w:numPr>
        <w:rPr>
          <w:rFonts w:ascii="Times New Roman" w:eastAsia="Calibri" w:hAnsi="Times New Roman" w:cs="Times New Roman"/>
          <w:color w:val="000000"/>
        </w:rPr>
      </w:pPr>
      <w:r>
        <w:rPr>
          <w:rFonts w:ascii="Times New Roman" w:eastAsia="Calibri" w:hAnsi="Times New Roman" w:cs="Times New Roman"/>
          <w:color w:val="000000"/>
        </w:rPr>
        <w:t>1</w:t>
      </w:r>
      <w:r w:rsidR="00560E26">
        <w:rPr>
          <w:rFonts w:ascii="Times New Roman" w:eastAsia="Calibri" w:hAnsi="Times New Roman" w:cs="Times New Roman"/>
          <w:color w:val="000000"/>
        </w:rPr>
        <w:t>0</w:t>
      </w:r>
      <w:r>
        <w:rPr>
          <w:rFonts w:ascii="Times New Roman" w:eastAsia="Calibri" w:hAnsi="Times New Roman" w:cs="Times New Roman"/>
          <w:color w:val="000000"/>
        </w:rPr>
        <w:t xml:space="preserve"> </w:t>
      </w:r>
      <w:r w:rsidR="00560E26">
        <w:rPr>
          <w:rFonts w:ascii="Times New Roman" w:eastAsia="Calibri" w:hAnsi="Times New Roman" w:cs="Times New Roman"/>
          <w:color w:val="000000"/>
        </w:rPr>
        <w:t>Aralık</w:t>
      </w:r>
      <w:r w:rsidR="005E3333">
        <w:rPr>
          <w:rFonts w:ascii="Times New Roman" w:eastAsia="Calibri" w:hAnsi="Times New Roman" w:cs="Times New Roman"/>
          <w:color w:val="000000"/>
        </w:rPr>
        <w:t xml:space="preserve"> 2020 tarihinde ödül töreninin </w:t>
      </w:r>
      <w:r w:rsidR="00563685">
        <w:rPr>
          <w:rFonts w:ascii="Times New Roman" w:eastAsia="Calibri" w:hAnsi="Times New Roman" w:cs="Times New Roman"/>
          <w:color w:val="000000"/>
        </w:rPr>
        <w:t xml:space="preserve">pandemi şartlarına göre belirlenen bir </w:t>
      </w:r>
      <w:r w:rsidR="005E3333">
        <w:rPr>
          <w:rFonts w:ascii="Times New Roman" w:eastAsia="Calibri" w:hAnsi="Times New Roman" w:cs="Times New Roman"/>
          <w:color w:val="000000"/>
        </w:rPr>
        <w:t>.</w:t>
      </w:r>
      <w:r w:rsidR="00563685">
        <w:rPr>
          <w:rFonts w:ascii="Times New Roman" w:eastAsia="Calibri" w:hAnsi="Times New Roman" w:cs="Times New Roman"/>
          <w:color w:val="000000"/>
        </w:rPr>
        <w:t>yerde yapılması.</w:t>
      </w:r>
    </w:p>
    <w:p w14:paraId="1021596C" w14:textId="77777777" w:rsidR="00623DE3" w:rsidRDefault="00623DE3" w:rsidP="00623DE3">
      <w:pPr>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6A704BDD" w14:textId="77777777" w:rsidR="00623DE3" w:rsidRDefault="00623DE3" w:rsidP="00623DE3">
      <w:pPr>
        <w:rPr>
          <w:rFonts w:ascii="Times New Roman" w:eastAsia="Calibri" w:hAnsi="Times New Roman" w:cs="Times New Roman"/>
          <w:color w:val="000000"/>
        </w:rPr>
      </w:pPr>
      <w:r>
        <w:rPr>
          <w:rFonts w:ascii="Times New Roman" w:eastAsia="Calibri" w:hAnsi="Times New Roman" w:cs="Times New Roman"/>
          <w:color w:val="000000"/>
        </w:rPr>
        <w:t xml:space="preserve"> </w:t>
      </w:r>
    </w:p>
    <w:tbl>
      <w:tblPr>
        <w:tblStyle w:val="AkGlgeleme1"/>
        <w:tblW w:w="0" w:type="auto"/>
        <w:tblInd w:w="0" w:type="dxa"/>
        <w:tblCellMar>
          <w:top w:w="15" w:type="dxa"/>
          <w:left w:w="15" w:type="dxa"/>
          <w:bottom w:w="15" w:type="dxa"/>
          <w:right w:w="15" w:type="dxa"/>
        </w:tblCellMar>
        <w:tblLook w:val="04A0" w:firstRow="1" w:lastRow="0" w:firstColumn="1" w:lastColumn="0" w:noHBand="0" w:noVBand="1"/>
      </w:tblPr>
      <w:tblGrid>
        <w:gridCol w:w="5805"/>
        <w:gridCol w:w="2265"/>
      </w:tblGrid>
      <w:tr w:rsidR="00623DE3" w14:paraId="0016C8DA" w14:textId="77777777" w:rsidTr="00623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5" w:type="dxa"/>
            <w:tcBorders>
              <w:top w:val="outset" w:sz="6" w:space="0" w:color="auto"/>
              <w:left w:val="nil"/>
              <w:bottom w:val="outset" w:sz="6" w:space="0" w:color="auto"/>
              <w:right w:val="nil"/>
            </w:tcBorders>
            <w:vAlign w:val="center"/>
            <w:hideMark/>
          </w:tcPr>
          <w:p w14:paraId="711B4FFF" w14:textId="77777777" w:rsidR="00623DE3" w:rsidRDefault="00623DE3">
            <w:pPr>
              <w:rPr>
                <w:rFonts w:ascii="Times New Roman" w:eastAsia="Calibri" w:hAnsi="Times New Roman" w:cs="Times New Roman"/>
              </w:rPr>
            </w:pPr>
            <w:r>
              <w:rPr>
                <w:rFonts w:ascii="Times New Roman" w:eastAsia="Calibri" w:hAnsi="Times New Roman" w:cs="Times New Roman"/>
                <w:b w:val="0"/>
                <w:bCs w:val="0"/>
              </w:rPr>
              <w:t>Faaliyet</w:t>
            </w:r>
          </w:p>
        </w:tc>
        <w:tc>
          <w:tcPr>
            <w:tcW w:w="2265" w:type="dxa"/>
            <w:tcBorders>
              <w:top w:val="outset" w:sz="6" w:space="0" w:color="auto"/>
              <w:left w:val="nil"/>
              <w:bottom w:val="outset" w:sz="6" w:space="0" w:color="auto"/>
              <w:right w:val="nil"/>
            </w:tcBorders>
            <w:vAlign w:val="center"/>
            <w:hideMark/>
          </w:tcPr>
          <w:p w14:paraId="3FD8ED5C" w14:textId="77777777" w:rsidR="00623DE3" w:rsidRDefault="00623DE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Pr>
            </w:pPr>
            <w:r>
              <w:rPr>
                <w:rFonts w:ascii="Times New Roman" w:eastAsia="Calibri" w:hAnsi="Times New Roman" w:cs="Times New Roman"/>
                <w:b w:val="0"/>
                <w:bCs w:val="0"/>
              </w:rPr>
              <w:t>Son Tarih</w:t>
            </w:r>
          </w:p>
        </w:tc>
      </w:tr>
      <w:tr w:rsidR="00623DE3" w14:paraId="1300F0A2"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nil"/>
              <w:right w:val="nil"/>
            </w:tcBorders>
            <w:shd w:val="clear" w:color="auto" w:fill="C0C0C0"/>
            <w:vAlign w:val="center"/>
            <w:hideMark/>
          </w:tcPr>
          <w:p w14:paraId="0524124A" w14:textId="77777777" w:rsidR="00623DE3" w:rsidRDefault="00623DE3">
            <w:pPr>
              <w:rPr>
                <w:rFonts w:ascii="Times New Roman" w:eastAsia="Calibri" w:hAnsi="Times New Roman" w:cs="Times New Roman"/>
                <w:b w:val="0"/>
                <w:bCs w:val="0"/>
              </w:rPr>
            </w:pPr>
            <w:r>
              <w:rPr>
                <w:rFonts w:ascii="Times New Roman" w:eastAsia="Calibri" w:hAnsi="Times New Roman" w:cs="Times New Roman"/>
              </w:rPr>
              <w:t>Proje/Fikirlerin Online başvuru formuna doldurulması.</w:t>
            </w:r>
          </w:p>
        </w:tc>
        <w:tc>
          <w:tcPr>
            <w:tcW w:w="2265" w:type="dxa"/>
            <w:tcBorders>
              <w:top w:val="nil"/>
              <w:left w:val="nil"/>
              <w:bottom w:val="nil"/>
              <w:right w:val="nil"/>
            </w:tcBorders>
            <w:shd w:val="clear" w:color="auto" w:fill="C0C0C0"/>
            <w:vAlign w:val="center"/>
            <w:hideMark/>
          </w:tcPr>
          <w:p w14:paraId="53DE521C" w14:textId="71B9C2C6" w:rsidR="00623DE3" w:rsidRDefault="00560E2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30</w:t>
            </w:r>
            <w:r w:rsidR="00623DE3">
              <w:rPr>
                <w:rFonts w:ascii="Times New Roman" w:eastAsia="Calibri" w:hAnsi="Times New Roman" w:cs="Times New Roman"/>
                <w:b/>
                <w:bCs/>
              </w:rPr>
              <w:t xml:space="preserve"> </w:t>
            </w:r>
            <w:r>
              <w:rPr>
                <w:rFonts w:ascii="Times New Roman" w:eastAsia="Calibri" w:hAnsi="Times New Roman" w:cs="Times New Roman"/>
                <w:b/>
                <w:bCs/>
              </w:rPr>
              <w:t>Kasım</w:t>
            </w:r>
            <w:r w:rsidR="00623DE3">
              <w:rPr>
                <w:rFonts w:ascii="Times New Roman" w:eastAsia="Calibri" w:hAnsi="Times New Roman" w:cs="Times New Roman"/>
                <w:b/>
                <w:bCs/>
              </w:rPr>
              <w:t xml:space="preserve"> 2020</w:t>
            </w:r>
          </w:p>
        </w:tc>
      </w:tr>
      <w:tr w:rsidR="00623DE3" w14:paraId="7CF17337"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nil"/>
              <w:right w:val="nil"/>
            </w:tcBorders>
            <w:vAlign w:val="center"/>
            <w:hideMark/>
          </w:tcPr>
          <w:p w14:paraId="261C2CCD" w14:textId="77777777" w:rsidR="00623DE3" w:rsidRDefault="00623DE3">
            <w:pPr>
              <w:rPr>
                <w:rFonts w:ascii="Times New Roman" w:eastAsia="Calibri" w:hAnsi="Times New Roman" w:cs="Times New Roman"/>
                <w:b w:val="0"/>
                <w:bCs w:val="0"/>
              </w:rPr>
            </w:pPr>
            <w:r>
              <w:rPr>
                <w:rFonts w:ascii="Times New Roman" w:eastAsia="Calibri" w:hAnsi="Times New Roman" w:cs="Times New Roman"/>
              </w:rPr>
              <w:t>Proje/Fikir Dosyalarının İlçe Millî Eğitim Müdürlüğü Tarafından kurulan Jüriye ile elemenin tamamlanması</w:t>
            </w:r>
          </w:p>
        </w:tc>
        <w:tc>
          <w:tcPr>
            <w:tcW w:w="2265" w:type="dxa"/>
            <w:tcBorders>
              <w:top w:val="nil"/>
              <w:left w:val="nil"/>
              <w:bottom w:val="nil"/>
              <w:right w:val="nil"/>
            </w:tcBorders>
            <w:vAlign w:val="center"/>
            <w:hideMark/>
          </w:tcPr>
          <w:p w14:paraId="21EF85EC" w14:textId="5BC54C94" w:rsidR="00623DE3" w:rsidRDefault="00560E2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 xml:space="preserve">04 Aralık </w:t>
            </w:r>
            <w:r w:rsidR="00623DE3">
              <w:rPr>
                <w:rFonts w:ascii="Times New Roman" w:eastAsia="Calibri" w:hAnsi="Times New Roman" w:cs="Times New Roman"/>
                <w:b/>
                <w:bCs/>
              </w:rPr>
              <w:t>2020</w:t>
            </w:r>
          </w:p>
        </w:tc>
      </w:tr>
      <w:tr w:rsidR="00623DE3" w14:paraId="42CE548E"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nil"/>
              <w:right w:val="nil"/>
            </w:tcBorders>
            <w:shd w:val="clear" w:color="auto" w:fill="C0C0C0"/>
            <w:vAlign w:val="center"/>
            <w:hideMark/>
          </w:tcPr>
          <w:p w14:paraId="55DE05EE" w14:textId="77777777" w:rsidR="00623DE3" w:rsidRDefault="00623DE3">
            <w:pPr>
              <w:rPr>
                <w:rFonts w:ascii="Times New Roman" w:eastAsia="Calibri" w:hAnsi="Times New Roman" w:cs="Times New Roman"/>
                <w:b w:val="0"/>
                <w:bCs w:val="0"/>
              </w:rPr>
            </w:pPr>
            <w:r>
              <w:rPr>
                <w:rFonts w:ascii="Times New Roman" w:eastAsia="Calibri" w:hAnsi="Times New Roman" w:cs="Times New Roman"/>
              </w:rPr>
              <w:t>Jüri tarafından ön elemeden geçirilen ve mülakata alınacak projelerin il MEM’e iletilmesi</w:t>
            </w:r>
          </w:p>
        </w:tc>
        <w:tc>
          <w:tcPr>
            <w:tcW w:w="2265" w:type="dxa"/>
            <w:tcBorders>
              <w:top w:val="nil"/>
              <w:left w:val="nil"/>
              <w:bottom w:val="nil"/>
              <w:right w:val="nil"/>
            </w:tcBorders>
            <w:shd w:val="clear" w:color="auto" w:fill="C0C0C0"/>
            <w:vAlign w:val="center"/>
            <w:hideMark/>
          </w:tcPr>
          <w:p w14:paraId="41966C87" w14:textId="79AEB292" w:rsidR="00623DE3" w:rsidRDefault="00560E2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04</w:t>
            </w:r>
            <w:r w:rsidR="00623DE3">
              <w:rPr>
                <w:rFonts w:ascii="Times New Roman" w:eastAsia="Calibri" w:hAnsi="Times New Roman" w:cs="Times New Roman"/>
                <w:b/>
                <w:bCs/>
              </w:rPr>
              <w:t xml:space="preserve"> </w:t>
            </w:r>
            <w:r>
              <w:rPr>
                <w:rFonts w:ascii="Times New Roman" w:eastAsia="Calibri" w:hAnsi="Times New Roman" w:cs="Times New Roman"/>
                <w:b/>
                <w:bCs/>
              </w:rPr>
              <w:t>Aralık</w:t>
            </w:r>
            <w:r w:rsidR="00623DE3">
              <w:rPr>
                <w:rFonts w:ascii="Times New Roman" w:eastAsia="Calibri" w:hAnsi="Times New Roman" w:cs="Times New Roman"/>
                <w:b/>
                <w:bCs/>
              </w:rPr>
              <w:t xml:space="preserve"> 2020</w:t>
            </w:r>
          </w:p>
        </w:tc>
      </w:tr>
      <w:tr w:rsidR="00623DE3" w14:paraId="3746B9F4"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nil"/>
              <w:right w:val="nil"/>
            </w:tcBorders>
            <w:vAlign w:val="center"/>
            <w:hideMark/>
          </w:tcPr>
          <w:p w14:paraId="008E9971" w14:textId="77777777" w:rsidR="00623DE3" w:rsidRDefault="005E3333" w:rsidP="005E3333">
            <w:pPr>
              <w:rPr>
                <w:rFonts w:ascii="Times New Roman" w:eastAsia="Calibri" w:hAnsi="Times New Roman" w:cs="Times New Roman"/>
                <w:b w:val="0"/>
                <w:bCs w:val="0"/>
              </w:rPr>
            </w:pPr>
            <w:r>
              <w:rPr>
                <w:rFonts w:ascii="Times New Roman" w:eastAsia="Calibri" w:hAnsi="Times New Roman" w:cs="Times New Roman"/>
              </w:rPr>
              <w:t xml:space="preserve">Ön değerlendirmeyi geçen </w:t>
            </w:r>
            <w:r w:rsidR="00623DE3">
              <w:rPr>
                <w:rFonts w:ascii="Times New Roman" w:eastAsia="Calibri" w:hAnsi="Times New Roman" w:cs="Times New Roman"/>
              </w:rPr>
              <w:t>projelerin ilan edilmesi</w:t>
            </w:r>
          </w:p>
        </w:tc>
        <w:tc>
          <w:tcPr>
            <w:tcW w:w="2265" w:type="dxa"/>
            <w:tcBorders>
              <w:top w:val="nil"/>
              <w:left w:val="nil"/>
              <w:bottom w:val="nil"/>
              <w:right w:val="nil"/>
            </w:tcBorders>
            <w:vAlign w:val="center"/>
            <w:hideMark/>
          </w:tcPr>
          <w:p w14:paraId="79A12CF5" w14:textId="217EC5B9" w:rsidR="00623DE3" w:rsidRDefault="00623DE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 xml:space="preserve">       04 </w:t>
            </w:r>
            <w:r w:rsidR="00560E26">
              <w:rPr>
                <w:rFonts w:ascii="Times New Roman" w:eastAsia="Calibri" w:hAnsi="Times New Roman" w:cs="Times New Roman"/>
                <w:b/>
                <w:bCs/>
              </w:rPr>
              <w:t>Aralık</w:t>
            </w:r>
            <w:r>
              <w:rPr>
                <w:rFonts w:ascii="Times New Roman" w:eastAsia="Calibri" w:hAnsi="Times New Roman" w:cs="Times New Roman"/>
                <w:b/>
                <w:bCs/>
              </w:rPr>
              <w:t xml:space="preserve"> 2020</w:t>
            </w:r>
          </w:p>
        </w:tc>
      </w:tr>
      <w:tr w:rsidR="00623DE3" w14:paraId="44B572F0"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nil"/>
              <w:right w:val="nil"/>
            </w:tcBorders>
            <w:shd w:val="clear" w:color="auto" w:fill="C0C0C0"/>
            <w:vAlign w:val="center"/>
            <w:hideMark/>
          </w:tcPr>
          <w:p w14:paraId="2F5889E7" w14:textId="77777777" w:rsidR="00623DE3" w:rsidRDefault="005E3333" w:rsidP="005E3333">
            <w:pPr>
              <w:rPr>
                <w:rFonts w:ascii="Times New Roman" w:eastAsia="Calibri" w:hAnsi="Times New Roman" w:cs="Times New Roman"/>
                <w:b w:val="0"/>
                <w:bCs w:val="0"/>
              </w:rPr>
            </w:pPr>
            <w:r>
              <w:rPr>
                <w:rFonts w:ascii="Times New Roman" w:eastAsia="Calibri" w:hAnsi="Times New Roman" w:cs="Times New Roman"/>
              </w:rPr>
              <w:t>Ön değerlendirmeyi geçen ekipler</w:t>
            </w:r>
            <w:r w:rsidR="00623DE3">
              <w:rPr>
                <w:rFonts w:ascii="Times New Roman" w:eastAsia="Calibri" w:hAnsi="Times New Roman" w:cs="Times New Roman"/>
              </w:rPr>
              <w:t xml:space="preserve"> için online </w:t>
            </w:r>
            <w:r>
              <w:rPr>
                <w:rFonts w:ascii="Times New Roman" w:eastAsia="Calibri" w:hAnsi="Times New Roman" w:cs="Times New Roman"/>
              </w:rPr>
              <w:t xml:space="preserve">GİRİŞİM </w:t>
            </w:r>
            <w:r w:rsidR="00623DE3">
              <w:rPr>
                <w:rFonts w:ascii="Times New Roman" w:eastAsia="Calibri" w:hAnsi="Times New Roman" w:cs="Times New Roman"/>
              </w:rPr>
              <w:t xml:space="preserve">eğitiminin verilmesi          </w:t>
            </w:r>
          </w:p>
        </w:tc>
        <w:tc>
          <w:tcPr>
            <w:tcW w:w="2265" w:type="dxa"/>
            <w:tcBorders>
              <w:top w:val="nil"/>
              <w:left w:val="nil"/>
              <w:bottom w:val="nil"/>
              <w:right w:val="nil"/>
            </w:tcBorders>
            <w:shd w:val="clear" w:color="auto" w:fill="C0C0C0"/>
            <w:vAlign w:val="center"/>
            <w:hideMark/>
          </w:tcPr>
          <w:p w14:paraId="72AF2899" w14:textId="7020894C" w:rsidR="00623DE3" w:rsidRDefault="00623DE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0</w:t>
            </w:r>
            <w:r w:rsidR="00560E26">
              <w:rPr>
                <w:rFonts w:ascii="Times New Roman" w:eastAsia="Calibri" w:hAnsi="Times New Roman" w:cs="Times New Roman"/>
                <w:b/>
                <w:bCs/>
              </w:rPr>
              <w:t>7</w:t>
            </w:r>
            <w:r>
              <w:rPr>
                <w:rFonts w:ascii="Times New Roman" w:eastAsia="Calibri" w:hAnsi="Times New Roman" w:cs="Times New Roman"/>
                <w:b/>
                <w:bCs/>
              </w:rPr>
              <w:t xml:space="preserve"> </w:t>
            </w:r>
            <w:r w:rsidR="00560E26">
              <w:rPr>
                <w:rFonts w:ascii="Times New Roman" w:eastAsia="Calibri" w:hAnsi="Times New Roman" w:cs="Times New Roman"/>
                <w:b/>
                <w:bCs/>
              </w:rPr>
              <w:t>Aralık</w:t>
            </w:r>
            <w:r>
              <w:rPr>
                <w:rFonts w:ascii="Times New Roman" w:eastAsia="Calibri" w:hAnsi="Times New Roman" w:cs="Times New Roman"/>
                <w:b/>
                <w:bCs/>
              </w:rPr>
              <w:t xml:space="preserve"> 2020</w:t>
            </w:r>
          </w:p>
        </w:tc>
      </w:tr>
      <w:tr w:rsidR="00623DE3" w14:paraId="635B12B6"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nil"/>
              <w:right w:val="nil"/>
            </w:tcBorders>
            <w:vAlign w:val="center"/>
            <w:hideMark/>
          </w:tcPr>
          <w:p w14:paraId="000736AF" w14:textId="77777777" w:rsidR="00623DE3" w:rsidRDefault="00623DE3">
            <w:pPr>
              <w:rPr>
                <w:rFonts w:ascii="Times New Roman" w:eastAsia="Calibri" w:hAnsi="Times New Roman" w:cs="Times New Roman"/>
                <w:b w:val="0"/>
                <w:bCs w:val="0"/>
              </w:rPr>
            </w:pPr>
            <w:r>
              <w:rPr>
                <w:rFonts w:ascii="Times New Roman" w:eastAsia="Calibri" w:hAnsi="Times New Roman" w:cs="Times New Roman"/>
              </w:rPr>
              <w:t>Sunumların ana Jüri tarafından değerlendirilmesi</w:t>
            </w:r>
          </w:p>
        </w:tc>
        <w:tc>
          <w:tcPr>
            <w:tcW w:w="2265" w:type="dxa"/>
            <w:tcBorders>
              <w:top w:val="nil"/>
              <w:left w:val="nil"/>
              <w:bottom w:val="nil"/>
              <w:right w:val="nil"/>
            </w:tcBorders>
            <w:vAlign w:val="center"/>
            <w:hideMark/>
          </w:tcPr>
          <w:p w14:paraId="2FC994B8" w14:textId="13E6C361" w:rsidR="00623DE3" w:rsidRDefault="00560E2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08</w:t>
            </w:r>
            <w:r w:rsidR="00623DE3">
              <w:rPr>
                <w:rFonts w:ascii="Times New Roman" w:eastAsia="Calibri" w:hAnsi="Times New Roman" w:cs="Times New Roman"/>
                <w:b/>
                <w:bCs/>
              </w:rPr>
              <w:t xml:space="preserve"> </w:t>
            </w:r>
            <w:r>
              <w:rPr>
                <w:rFonts w:ascii="Times New Roman" w:eastAsia="Calibri" w:hAnsi="Times New Roman" w:cs="Times New Roman"/>
                <w:b/>
                <w:bCs/>
              </w:rPr>
              <w:t>Aralık</w:t>
            </w:r>
            <w:r w:rsidR="00623DE3">
              <w:rPr>
                <w:rFonts w:ascii="Times New Roman" w:eastAsia="Calibri" w:hAnsi="Times New Roman" w:cs="Times New Roman"/>
                <w:b/>
                <w:bCs/>
              </w:rPr>
              <w:t xml:space="preserve"> 2020</w:t>
            </w:r>
          </w:p>
        </w:tc>
      </w:tr>
      <w:tr w:rsidR="00623DE3" w14:paraId="180CDE04"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nil"/>
              <w:right w:val="nil"/>
            </w:tcBorders>
            <w:shd w:val="clear" w:color="auto" w:fill="C0C0C0"/>
            <w:vAlign w:val="center"/>
            <w:hideMark/>
          </w:tcPr>
          <w:p w14:paraId="37E9BC9D" w14:textId="77777777" w:rsidR="00623DE3" w:rsidRDefault="006D2C20">
            <w:pPr>
              <w:rPr>
                <w:rFonts w:ascii="Times New Roman" w:eastAsia="Calibri" w:hAnsi="Times New Roman" w:cs="Times New Roman"/>
                <w:b w:val="0"/>
                <w:bCs w:val="0"/>
              </w:rPr>
            </w:pPr>
            <w:r>
              <w:rPr>
                <w:rFonts w:ascii="Times New Roman" w:eastAsia="Calibri" w:hAnsi="Times New Roman" w:cs="Times New Roman"/>
              </w:rPr>
              <w:t>Sunumlar neticesinde belirlenen</w:t>
            </w:r>
            <w:r w:rsidR="00623DE3">
              <w:rPr>
                <w:rFonts w:ascii="Times New Roman" w:eastAsia="Calibri" w:hAnsi="Times New Roman" w:cs="Times New Roman"/>
              </w:rPr>
              <w:t xml:space="preserve"> proje/fikir çalışmasının sergilenmesi, dereceye girenlerin ilan edilmesi ve ödül töreni (yüz yüze)</w:t>
            </w:r>
          </w:p>
        </w:tc>
        <w:tc>
          <w:tcPr>
            <w:tcW w:w="2265" w:type="dxa"/>
            <w:tcBorders>
              <w:top w:val="nil"/>
              <w:left w:val="nil"/>
              <w:bottom w:val="nil"/>
              <w:right w:val="nil"/>
            </w:tcBorders>
            <w:shd w:val="clear" w:color="auto" w:fill="C0C0C0"/>
            <w:vAlign w:val="center"/>
            <w:hideMark/>
          </w:tcPr>
          <w:p w14:paraId="1CF5AD7A" w14:textId="7B16ECC4" w:rsidR="00623DE3" w:rsidRDefault="00560E2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10</w:t>
            </w:r>
            <w:r w:rsidR="00623DE3">
              <w:rPr>
                <w:rFonts w:ascii="Times New Roman" w:eastAsia="Calibri" w:hAnsi="Times New Roman" w:cs="Times New Roman"/>
                <w:b/>
                <w:bCs/>
              </w:rPr>
              <w:t xml:space="preserve"> </w:t>
            </w:r>
            <w:r>
              <w:rPr>
                <w:rFonts w:ascii="Times New Roman" w:eastAsia="Calibri" w:hAnsi="Times New Roman" w:cs="Times New Roman"/>
                <w:b/>
                <w:bCs/>
              </w:rPr>
              <w:t>Aralık</w:t>
            </w:r>
            <w:r w:rsidR="00623DE3">
              <w:rPr>
                <w:rFonts w:ascii="Times New Roman" w:eastAsia="Calibri" w:hAnsi="Times New Roman" w:cs="Times New Roman"/>
                <w:b/>
                <w:bCs/>
              </w:rPr>
              <w:t xml:space="preserve"> 2020 </w:t>
            </w:r>
          </w:p>
        </w:tc>
      </w:tr>
      <w:tr w:rsidR="00623DE3" w14:paraId="5E7B4C86" w14:textId="77777777" w:rsidTr="00623DE3">
        <w:tc>
          <w:tcPr>
            <w:cnfStyle w:val="001000000000" w:firstRow="0" w:lastRow="0" w:firstColumn="1" w:lastColumn="0" w:oddVBand="0" w:evenVBand="0" w:oddHBand="0" w:evenHBand="0" w:firstRowFirstColumn="0" w:firstRowLastColumn="0" w:lastRowFirstColumn="0" w:lastRowLastColumn="0"/>
            <w:tcW w:w="5805" w:type="dxa"/>
            <w:tcBorders>
              <w:top w:val="nil"/>
              <w:left w:val="nil"/>
              <w:bottom w:val="outset" w:sz="6" w:space="0" w:color="auto"/>
              <w:right w:val="nil"/>
            </w:tcBorders>
            <w:vAlign w:val="center"/>
            <w:hideMark/>
          </w:tcPr>
          <w:p w14:paraId="40ADF7E0" w14:textId="77777777" w:rsidR="00623DE3" w:rsidRDefault="00623DE3">
            <w:pPr>
              <w:rPr>
                <w:rFonts w:ascii="Times New Roman" w:eastAsia="Calibri" w:hAnsi="Times New Roman" w:cs="Times New Roman"/>
                <w:b w:val="0"/>
                <w:bCs w:val="0"/>
              </w:rPr>
            </w:pPr>
            <w:r>
              <w:rPr>
                <w:rFonts w:ascii="Times New Roman" w:eastAsia="Calibri" w:hAnsi="Times New Roman" w:cs="Times New Roman"/>
              </w:rPr>
              <w:t>İlk üçe giren proje ekibi üyeleri ve danışman öğretmenleri i</w:t>
            </w:r>
            <w:r w:rsidR="006D2C20">
              <w:rPr>
                <w:rFonts w:ascii="Times New Roman" w:eastAsia="Calibri" w:hAnsi="Times New Roman" w:cs="Times New Roman"/>
              </w:rPr>
              <w:t xml:space="preserve">le </w:t>
            </w:r>
            <w:r>
              <w:rPr>
                <w:rFonts w:ascii="Times New Roman" w:eastAsia="Calibri" w:hAnsi="Times New Roman" w:cs="Times New Roman"/>
              </w:rPr>
              <w:t>Bilim Merkezinden birine ziyaret gerçekleştirilir.</w:t>
            </w:r>
          </w:p>
        </w:tc>
        <w:tc>
          <w:tcPr>
            <w:tcW w:w="2265" w:type="dxa"/>
            <w:tcBorders>
              <w:top w:val="nil"/>
              <w:left w:val="nil"/>
              <w:bottom w:val="outset" w:sz="6" w:space="0" w:color="auto"/>
              <w:right w:val="nil"/>
            </w:tcBorders>
            <w:vAlign w:val="center"/>
            <w:hideMark/>
          </w:tcPr>
          <w:p w14:paraId="6D0B1D98" w14:textId="77777777" w:rsidR="00623DE3" w:rsidRDefault="00623DE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Pandemi süresi bitimi</w:t>
            </w:r>
          </w:p>
        </w:tc>
      </w:tr>
    </w:tbl>
    <w:p w14:paraId="3B3397B5"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 </w:t>
      </w:r>
    </w:p>
    <w:p w14:paraId="454FCB3A" w14:textId="77777777" w:rsidR="00623DE3" w:rsidRDefault="00623DE3" w:rsidP="00623DE3">
      <w:pPr>
        <w:pStyle w:val="ListeParagraf1"/>
        <w:numPr>
          <w:ilvl w:val="0"/>
          <w:numId w:val="1"/>
        </w:numPr>
        <w:jc w:val="both"/>
        <w:rPr>
          <w:rFonts w:ascii="Times New Roman" w:eastAsia="Calibri" w:hAnsi="Times New Roman" w:cs="Times New Roman"/>
          <w:b/>
          <w:bCs/>
          <w:color w:val="000000"/>
        </w:rPr>
      </w:pPr>
      <w:r>
        <w:rPr>
          <w:rFonts w:ascii="Times New Roman" w:eastAsia="Calibri" w:hAnsi="Times New Roman" w:cs="Times New Roman"/>
          <w:b/>
          <w:bCs/>
          <w:color w:val="000000"/>
        </w:rPr>
        <w:t>ÖDÜLLER</w:t>
      </w:r>
    </w:p>
    <w:p w14:paraId="21344D0F"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Derece alan ekiplere verilecek ödüller şu şekildedir:</w:t>
      </w:r>
    </w:p>
    <w:tbl>
      <w:tblPr>
        <w:tblStyle w:val="AkGlgeleme1"/>
        <w:tblW w:w="0" w:type="auto"/>
        <w:tblInd w:w="0" w:type="dxa"/>
        <w:tblCellMar>
          <w:top w:w="15" w:type="dxa"/>
          <w:left w:w="15" w:type="dxa"/>
          <w:bottom w:w="15" w:type="dxa"/>
          <w:right w:w="15" w:type="dxa"/>
        </w:tblCellMar>
        <w:tblLook w:val="04A0" w:firstRow="1" w:lastRow="0" w:firstColumn="1" w:lastColumn="0" w:noHBand="0" w:noVBand="1"/>
      </w:tblPr>
      <w:tblGrid>
        <w:gridCol w:w="2835"/>
        <w:gridCol w:w="4950"/>
      </w:tblGrid>
      <w:tr w:rsidR="00623DE3" w14:paraId="3780DDBE" w14:textId="77777777" w:rsidTr="00623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outset" w:sz="6" w:space="0" w:color="auto"/>
              <w:left w:val="nil"/>
              <w:bottom w:val="outset" w:sz="6" w:space="0" w:color="auto"/>
              <w:right w:val="nil"/>
            </w:tcBorders>
            <w:vAlign w:val="center"/>
            <w:hideMark/>
          </w:tcPr>
          <w:p w14:paraId="6E7CFBE2" w14:textId="77777777" w:rsidR="00623DE3" w:rsidRDefault="00623DE3">
            <w:pPr>
              <w:jc w:val="center"/>
              <w:rPr>
                <w:rFonts w:ascii="Times New Roman" w:eastAsia="Calibri" w:hAnsi="Times New Roman" w:cs="Times New Roman"/>
              </w:rPr>
            </w:pPr>
            <w:r>
              <w:rPr>
                <w:rFonts w:ascii="Times New Roman" w:eastAsia="Calibri" w:hAnsi="Times New Roman" w:cs="Times New Roman"/>
                <w:b w:val="0"/>
                <w:bCs w:val="0"/>
              </w:rPr>
              <w:t>Derece</w:t>
            </w:r>
          </w:p>
        </w:tc>
        <w:tc>
          <w:tcPr>
            <w:tcW w:w="4950" w:type="dxa"/>
            <w:tcBorders>
              <w:top w:val="outset" w:sz="6" w:space="0" w:color="auto"/>
              <w:left w:val="nil"/>
              <w:bottom w:val="outset" w:sz="6" w:space="0" w:color="auto"/>
              <w:right w:val="nil"/>
            </w:tcBorders>
            <w:vAlign w:val="center"/>
            <w:hideMark/>
          </w:tcPr>
          <w:p w14:paraId="4BD7F939" w14:textId="77777777" w:rsidR="00623DE3" w:rsidRDefault="00623DE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Pr>
            </w:pPr>
            <w:r>
              <w:rPr>
                <w:rFonts w:ascii="Times New Roman" w:eastAsia="Calibri" w:hAnsi="Times New Roman" w:cs="Times New Roman"/>
                <w:b w:val="0"/>
                <w:bCs w:val="0"/>
              </w:rPr>
              <w:t>Ödül</w:t>
            </w:r>
          </w:p>
        </w:tc>
      </w:tr>
      <w:tr w:rsidR="00623DE3" w14:paraId="2CBC66B1" w14:textId="77777777" w:rsidTr="00623DE3">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C0C0C0"/>
            <w:vAlign w:val="center"/>
            <w:hideMark/>
          </w:tcPr>
          <w:p w14:paraId="65C79A49" w14:textId="77777777" w:rsidR="00623DE3" w:rsidRDefault="00623DE3">
            <w:pPr>
              <w:jc w:val="center"/>
              <w:rPr>
                <w:rFonts w:ascii="Times New Roman" w:eastAsia="Calibri" w:hAnsi="Times New Roman" w:cs="Times New Roman"/>
                <w:b w:val="0"/>
                <w:bCs w:val="0"/>
              </w:rPr>
            </w:pPr>
            <w:r>
              <w:rPr>
                <w:rFonts w:ascii="Times New Roman" w:eastAsia="Calibri" w:hAnsi="Times New Roman" w:cs="Times New Roman"/>
              </w:rPr>
              <w:t>Birincilik</w:t>
            </w:r>
          </w:p>
        </w:tc>
        <w:tc>
          <w:tcPr>
            <w:tcW w:w="4950" w:type="dxa"/>
            <w:tcBorders>
              <w:top w:val="nil"/>
              <w:left w:val="nil"/>
              <w:bottom w:val="nil"/>
              <w:right w:val="nil"/>
            </w:tcBorders>
            <w:shd w:val="clear" w:color="auto" w:fill="C0C0C0"/>
            <w:vAlign w:val="center"/>
            <w:hideMark/>
          </w:tcPr>
          <w:p w14:paraId="3576E1AC" w14:textId="77777777" w:rsidR="00623DE3" w:rsidRDefault="00623DE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Dizüstü bilgisayar</w:t>
            </w:r>
          </w:p>
        </w:tc>
      </w:tr>
      <w:tr w:rsidR="00623DE3" w14:paraId="4A700F91" w14:textId="77777777" w:rsidTr="00623DE3">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vAlign w:val="center"/>
            <w:hideMark/>
          </w:tcPr>
          <w:p w14:paraId="52BC5AA8" w14:textId="77777777" w:rsidR="00623DE3" w:rsidRDefault="00623DE3">
            <w:pPr>
              <w:jc w:val="center"/>
              <w:rPr>
                <w:rFonts w:ascii="Times New Roman" w:eastAsia="Calibri" w:hAnsi="Times New Roman" w:cs="Times New Roman"/>
                <w:b w:val="0"/>
                <w:bCs w:val="0"/>
              </w:rPr>
            </w:pPr>
            <w:r>
              <w:rPr>
                <w:rFonts w:ascii="Times New Roman" w:eastAsia="Calibri" w:hAnsi="Times New Roman" w:cs="Times New Roman"/>
              </w:rPr>
              <w:t>İkincilik</w:t>
            </w:r>
          </w:p>
        </w:tc>
        <w:tc>
          <w:tcPr>
            <w:tcW w:w="4950" w:type="dxa"/>
            <w:tcBorders>
              <w:top w:val="nil"/>
              <w:left w:val="nil"/>
              <w:bottom w:val="nil"/>
              <w:right w:val="nil"/>
            </w:tcBorders>
            <w:vAlign w:val="center"/>
            <w:hideMark/>
          </w:tcPr>
          <w:p w14:paraId="1EEECE61" w14:textId="77777777" w:rsidR="00623DE3" w:rsidRDefault="00623DE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Arduino uyumlu saat</w:t>
            </w:r>
          </w:p>
        </w:tc>
      </w:tr>
      <w:tr w:rsidR="00623DE3" w14:paraId="4F4C68A8" w14:textId="77777777" w:rsidTr="00623DE3">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outset" w:sz="6" w:space="0" w:color="auto"/>
              <w:right w:val="nil"/>
            </w:tcBorders>
            <w:shd w:val="clear" w:color="auto" w:fill="C0C0C0"/>
            <w:vAlign w:val="center"/>
            <w:hideMark/>
          </w:tcPr>
          <w:p w14:paraId="48120D95" w14:textId="77777777" w:rsidR="00623DE3" w:rsidRDefault="00623DE3">
            <w:pPr>
              <w:jc w:val="center"/>
              <w:rPr>
                <w:rFonts w:ascii="Times New Roman" w:eastAsia="Calibri" w:hAnsi="Times New Roman" w:cs="Times New Roman"/>
                <w:b w:val="0"/>
                <w:bCs w:val="0"/>
              </w:rPr>
            </w:pPr>
            <w:r>
              <w:rPr>
                <w:rFonts w:ascii="Times New Roman" w:eastAsia="Calibri" w:hAnsi="Times New Roman" w:cs="Times New Roman"/>
              </w:rPr>
              <w:t>Üçüncülük</w:t>
            </w:r>
          </w:p>
        </w:tc>
        <w:tc>
          <w:tcPr>
            <w:tcW w:w="4950" w:type="dxa"/>
            <w:tcBorders>
              <w:top w:val="nil"/>
              <w:left w:val="nil"/>
              <w:bottom w:val="outset" w:sz="6" w:space="0" w:color="auto"/>
              <w:right w:val="nil"/>
            </w:tcBorders>
            <w:shd w:val="clear" w:color="auto" w:fill="C0C0C0"/>
            <w:vAlign w:val="center"/>
            <w:hideMark/>
          </w:tcPr>
          <w:p w14:paraId="779FFA26" w14:textId="77777777" w:rsidR="00623DE3" w:rsidRDefault="00623DE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 xml:space="preserve">Raspberry pi geliştirme kartı </w:t>
            </w:r>
          </w:p>
        </w:tc>
      </w:tr>
    </w:tbl>
    <w:p w14:paraId="4157E1C1"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637C7217"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Ayrıca derece alan ilk üç ekip (danışman öğretmenleri ile birlikte), TOBB Mersin Genç Girişimciler Kurulu sponsorluğunda, pandemi sonunda uygun bir tarihte, Konya veya Kayseri Bilim Merkezlerinden birine ziyaret gerçekleştirilecektir. </w:t>
      </w:r>
    </w:p>
    <w:p w14:paraId="3831D969"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6B6E710D"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06F3ECBF" w14:textId="77777777" w:rsidR="00623DE3" w:rsidRDefault="00623DE3" w:rsidP="00623DE3">
      <w:pPr>
        <w:jc w:val="both"/>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Pr>
          <w:rFonts w:ascii="Times New Roman" w:eastAsia="Calibri" w:hAnsi="Times New Roman" w:cs="Times New Roman"/>
          <w:b/>
          <w:bCs/>
          <w:color w:val="000000"/>
        </w:rPr>
        <w:t>KATILIMLA İLGİLİ ÖNEMLİ NOT</w:t>
      </w:r>
    </w:p>
    <w:p w14:paraId="56CE19F3"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Yarışma için girişim fikrine ait projeyi özetle kısaca anlatan en az 1dk’lık en fazla 3dk’lık tanıtım videosu hazırlanacaktır. Bunun yanı sıra katılımcılar başvuru formlarına proje özeti ve en az 1, en fazla 5 adet proje resmi eklemelidirler.</w:t>
      </w:r>
    </w:p>
    <w:p w14:paraId="3BC672D1"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 xml:space="preserve">Girişim fikrine ait proje daha önce herhangi bir programda herhangi bir dereceye girmemiş olması şartı ile Fikir Otobüsü Liseler Arası Girişimcilik ve Yenilikçi Projeler Yarışması’na başvuru yapabilir; fakat girişim fikrine ait proje başka bir yarışmada derece aldığı tespit edilirse yarışmadan çıkartılır. </w:t>
      </w:r>
    </w:p>
    <w:p w14:paraId="472F9936" w14:textId="77777777" w:rsidR="00623DE3" w:rsidRDefault="00623DE3" w:rsidP="00623DE3">
      <w:pPr>
        <w:jc w:val="both"/>
        <w:rPr>
          <w:rFonts w:ascii="Times New Roman" w:eastAsia="Calibri" w:hAnsi="Times New Roman" w:cs="Times New Roman"/>
          <w:color w:val="000000"/>
        </w:rPr>
      </w:pPr>
      <w:r>
        <w:rPr>
          <w:rFonts w:ascii="Times New Roman" w:eastAsia="Calibri" w:hAnsi="Times New Roman" w:cs="Times New Roman"/>
          <w:color w:val="000000"/>
        </w:rPr>
        <w:t>Proje fikrinde yenilikçi olduğunu düşündüğünüz noktalar varsa; patent, faydalı model, endüstriyel tasarım, yazılım lisansı gibi fikri koruma sağlayan hususların ön taramasını tarafınızca yapılması gerekmektedir. Proje koordinasyon ekibinin proje fikrinin güvenliği konusunda herhangi bir sorumluluğu yoktur.</w:t>
      </w:r>
    </w:p>
    <w:p w14:paraId="08158BEE" w14:textId="77777777" w:rsidR="00216DC2" w:rsidRDefault="00623DE3" w:rsidP="006D2C20">
      <w:pPr>
        <w:jc w:val="both"/>
      </w:pPr>
      <w:r>
        <w:rPr>
          <w:rFonts w:ascii="Times New Roman" w:eastAsia="Calibri" w:hAnsi="Times New Roman" w:cs="Times New Roman"/>
          <w:color w:val="000000"/>
        </w:rPr>
        <w:t>Olası durumda yapılacak olan itirazlar yarışma finali sonrasında 3 gün içerisinde İl Milli Eğitim Müdürlüğüne yazılı olarak yapılmalıdır. 3 gün sonrasında yapılacak itirazlar değerlendirmeye alınmayacaktır.</w:t>
      </w:r>
    </w:p>
    <w:sectPr w:rsidR="00216D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1AC23" w14:textId="77777777" w:rsidR="00815BA9" w:rsidRDefault="00815BA9" w:rsidP="00623DE3">
      <w:pPr>
        <w:spacing w:before="0" w:after="0" w:line="240" w:lineRule="auto"/>
      </w:pPr>
      <w:r>
        <w:separator/>
      </w:r>
    </w:p>
  </w:endnote>
  <w:endnote w:type="continuationSeparator" w:id="0">
    <w:p w14:paraId="5692884E" w14:textId="77777777" w:rsidR="00815BA9" w:rsidRDefault="00815BA9" w:rsidP="00623D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C282" w14:textId="77777777" w:rsidR="00623DE3" w:rsidRDefault="00623DE3">
    <w:pPr>
      <w:pStyle w:val="Altbilgi"/>
    </w:pPr>
    <w:r>
      <w:rPr>
        <w:noProof/>
      </w:rPr>
      <w:drawing>
        <wp:inline distT="0" distB="0" distL="0" distR="0" wp14:anchorId="4DB031A7" wp14:editId="7B6DB034">
          <wp:extent cx="5760720" cy="647065"/>
          <wp:effectExtent l="0" t="0" r="0" b="635"/>
          <wp:docPr id="4097" name="Picture 6"/>
          <wp:cNvGraphicFramePr/>
          <a:graphic xmlns:a="http://schemas.openxmlformats.org/drawingml/2006/main">
            <a:graphicData uri="http://schemas.openxmlformats.org/drawingml/2006/picture">
              <pic:pic xmlns:pic="http://schemas.openxmlformats.org/drawingml/2006/picture">
                <pic:nvPicPr>
                  <pic:cNvPr id="4097" name="Picture 6"/>
                  <pic:cNvPicPr/>
                </pic:nvPicPr>
                <pic:blipFill>
                  <a:blip r:embed="rId1" cstate="print"/>
                  <a:srcRect/>
                  <a:stretch>
                    <a:fillRect/>
                  </a:stretch>
                </pic:blipFill>
                <pic:spPr>
                  <a:xfrm>
                    <a:off x="0" y="0"/>
                    <a:ext cx="5760720" cy="647065"/>
                  </a:xfrm>
                  <a:prstGeom prst="rect">
                    <a:avLst/>
                  </a:prstGeom>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F11F7" w14:textId="77777777" w:rsidR="00815BA9" w:rsidRDefault="00815BA9" w:rsidP="00623DE3">
      <w:pPr>
        <w:spacing w:before="0" w:after="0" w:line="240" w:lineRule="auto"/>
      </w:pPr>
      <w:r>
        <w:separator/>
      </w:r>
    </w:p>
  </w:footnote>
  <w:footnote w:type="continuationSeparator" w:id="0">
    <w:p w14:paraId="6969B613" w14:textId="77777777" w:rsidR="00815BA9" w:rsidRDefault="00815BA9" w:rsidP="00623DE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028"/>
    <w:multiLevelType w:val="multilevel"/>
    <w:tmpl w:val="46ACA2C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1B750C9B"/>
    <w:multiLevelType w:val="multilevel"/>
    <w:tmpl w:val="853234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BD61C53"/>
    <w:multiLevelType w:val="multilevel"/>
    <w:tmpl w:val="BEC04268"/>
    <w:lvl w:ilvl="0">
      <w:start w:val="1"/>
      <w:numFmt w:val="decimal"/>
      <w:lvlText w:val="%1."/>
      <w:lvlJc w:val="left"/>
      <w:pPr>
        <w:ind w:left="720" w:hanging="360"/>
      </w:pPr>
      <w:rPr>
        <w:rFonts w:ascii="Calibri" w:hAnsi="Calibri"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nsid w:val="219168BE"/>
    <w:multiLevelType w:val="multilevel"/>
    <w:tmpl w:val="01383B4C"/>
    <w:lvl w:ilvl="0">
      <w:start w:val="1"/>
      <w:numFmt w:val="bullet"/>
      <w:lvlText w:val="-"/>
      <w:lvlJc w:val="left"/>
      <w:pPr>
        <w:ind w:left="720" w:hanging="360"/>
      </w:pPr>
      <w:rPr>
        <w:rFonts w:ascii="Calibri" w:hAnsi="Calibri" w:cs="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1354EDB"/>
    <w:multiLevelType w:val="multilevel"/>
    <w:tmpl w:val="E48C89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58F48D2"/>
    <w:multiLevelType w:val="multilevel"/>
    <w:tmpl w:val="C608B0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C0C14D2"/>
    <w:multiLevelType w:val="multilevel"/>
    <w:tmpl w:val="D11815BC"/>
    <w:lvl w:ilvl="0">
      <w:start w:val="1"/>
      <w:numFmt w:val="upperLetter"/>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6D7B4D7A"/>
    <w:multiLevelType w:val="multilevel"/>
    <w:tmpl w:val="01F6AA0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3"/>
    <w:rsid w:val="001C6391"/>
    <w:rsid w:val="00283937"/>
    <w:rsid w:val="00560E26"/>
    <w:rsid w:val="00563685"/>
    <w:rsid w:val="005E2064"/>
    <w:rsid w:val="005E3333"/>
    <w:rsid w:val="00623DE3"/>
    <w:rsid w:val="006D2C20"/>
    <w:rsid w:val="00815BA9"/>
    <w:rsid w:val="00A774D2"/>
    <w:rsid w:val="00B86C90"/>
    <w:rsid w:val="00BA770C"/>
    <w:rsid w:val="00C57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E3"/>
    <w:pPr>
      <w:spacing w:before="100" w:beforeAutospacing="1" w:after="100" w:afterAutospacing="1" w:line="273" w:lineRule="auto"/>
    </w:pPr>
    <w:rPr>
      <w:rFonts w:ascii="Calibri" w:eastAsia="Times New Roman" w:hAnsi="Calibri" w:cs="SimSu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623DE3"/>
    <w:pPr>
      <w:contextualSpacing/>
    </w:pPr>
  </w:style>
  <w:style w:type="table" w:customStyle="1" w:styleId="AkGlgeleme1">
    <w:name w:val="Açık Gölgeleme1"/>
    <w:basedOn w:val="NormalTablo"/>
    <w:rsid w:val="00623DE3"/>
    <w:pPr>
      <w:spacing w:after="0" w:line="240" w:lineRule="auto"/>
    </w:pPr>
    <w:rPr>
      <w:rFonts w:ascii="Times New Roman" w:eastAsia="Times New Roman" w:hAnsi="Times New Roman" w:cs="Times New Roman"/>
      <w:color w:val="000000"/>
      <w:sz w:val="20"/>
      <w:szCs w:val="20"/>
      <w:lang w:eastAsia="tr-TR"/>
    </w:rPr>
    <w:tblPr>
      <w:tblCellMar>
        <w:top w:w="0" w:type="dxa"/>
        <w:left w:w="0" w:type="dxa"/>
        <w:bottom w:w="0" w:type="dxa"/>
        <w:right w:w="0" w:type="dxa"/>
      </w:tblCellMar>
    </w:tblPr>
    <w:tblStylePr w:type="firstRow">
      <w:rPr>
        <w:rFonts w:ascii="Times New Roman" w:hAnsi="Times New Roman" w:cs="Times New Roman" w:hint="default"/>
        <w:b/>
        <w:bCs/>
      </w:rPr>
      <w:tblPr/>
      <w:tcPr>
        <w:tcBorders>
          <w:left w:val="none" w:sz="0" w:space="0" w:color="auto"/>
          <w:right w:val="none" w:sz="0" w:space="0" w:color="auto"/>
          <w:insideH w:val="none" w:sz="0" w:space="0" w:color="auto"/>
          <w:insideV w:val="none" w:sz="0" w:space="0" w:color="auto"/>
        </w:tcBorders>
      </w:tcPr>
    </w:tblStylePr>
    <w:tblStylePr w:type="lastRow">
      <w:rPr>
        <w:rFonts w:ascii="Times New Roman" w:hAnsi="Times New Roman" w:cs="Times New Roman" w:hint="default"/>
        <w:b/>
        <w:bCs/>
      </w:rPr>
      <w:tblPr/>
      <w:tcPr>
        <w:tcBorders>
          <w:left w:val="none" w:sz="0" w:space="0" w:color="auto"/>
          <w:right w:val="none" w:sz="0" w:space="0" w:color="auto"/>
          <w:insideH w:val="none" w:sz="0" w:space="0" w:color="auto"/>
          <w:insideV w:val="none" w:sz="0" w:space="0" w:color="auto"/>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none" w:sz="0" w:space="0" w:color="auto"/>
          <w:right w:val="none" w:sz="0" w:space="0" w:color="auto"/>
          <w:insideH w:val="none" w:sz="0" w:space="0" w:color="auto"/>
          <w:insideV w:val="none" w:sz="0" w:space="0" w:color="auto"/>
        </w:tcBorders>
        <w:shd w:val="clear" w:color="auto" w:fill="C0C0C0"/>
      </w:tcPr>
    </w:tblStylePr>
    <w:tblStylePr w:type="band1Horz">
      <w:tblPr/>
      <w:tcPr>
        <w:tcBorders>
          <w:left w:val="none" w:sz="0" w:space="0" w:color="auto"/>
          <w:right w:val="none" w:sz="0" w:space="0" w:color="auto"/>
          <w:insideH w:val="none" w:sz="0" w:space="0" w:color="auto"/>
          <w:insideV w:val="none" w:sz="0" w:space="0" w:color="auto"/>
        </w:tcBorders>
        <w:shd w:val="clear" w:color="auto" w:fill="C0C0C0"/>
      </w:tcPr>
    </w:tblStylePr>
  </w:style>
  <w:style w:type="paragraph" w:styleId="stbilgi">
    <w:name w:val="header"/>
    <w:basedOn w:val="Normal"/>
    <w:link w:val="stbilgiChar"/>
    <w:uiPriority w:val="99"/>
    <w:unhideWhenUsed/>
    <w:rsid w:val="00623DE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623DE3"/>
    <w:rPr>
      <w:rFonts w:ascii="Calibri" w:eastAsia="Times New Roman" w:hAnsi="Calibri" w:cs="SimSun"/>
      <w:sz w:val="24"/>
      <w:szCs w:val="24"/>
      <w:lang w:eastAsia="tr-TR"/>
    </w:rPr>
  </w:style>
  <w:style w:type="paragraph" w:styleId="Altbilgi">
    <w:name w:val="footer"/>
    <w:basedOn w:val="Normal"/>
    <w:link w:val="AltbilgiChar"/>
    <w:uiPriority w:val="99"/>
    <w:unhideWhenUsed/>
    <w:rsid w:val="00623DE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623DE3"/>
    <w:rPr>
      <w:rFonts w:ascii="Calibri" w:eastAsia="Times New Roman" w:hAnsi="Calibri" w:cs="SimSun"/>
      <w:sz w:val="24"/>
      <w:szCs w:val="24"/>
      <w:lang w:eastAsia="tr-TR"/>
    </w:rPr>
  </w:style>
  <w:style w:type="paragraph" w:styleId="BalonMetni">
    <w:name w:val="Balloon Text"/>
    <w:basedOn w:val="Normal"/>
    <w:link w:val="BalonMetniChar"/>
    <w:uiPriority w:val="99"/>
    <w:semiHidden/>
    <w:unhideWhenUsed/>
    <w:rsid w:val="005E2064"/>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06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E3"/>
    <w:pPr>
      <w:spacing w:before="100" w:beforeAutospacing="1" w:after="100" w:afterAutospacing="1" w:line="273" w:lineRule="auto"/>
    </w:pPr>
    <w:rPr>
      <w:rFonts w:ascii="Calibri" w:eastAsia="Times New Roman" w:hAnsi="Calibri" w:cs="SimSu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623DE3"/>
    <w:pPr>
      <w:contextualSpacing/>
    </w:pPr>
  </w:style>
  <w:style w:type="table" w:customStyle="1" w:styleId="AkGlgeleme1">
    <w:name w:val="Açık Gölgeleme1"/>
    <w:basedOn w:val="NormalTablo"/>
    <w:rsid w:val="00623DE3"/>
    <w:pPr>
      <w:spacing w:after="0" w:line="240" w:lineRule="auto"/>
    </w:pPr>
    <w:rPr>
      <w:rFonts w:ascii="Times New Roman" w:eastAsia="Times New Roman" w:hAnsi="Times New Roman" w:cs="Times New Roman"/>
      <w:color w:val="000000"/>
      <w:sz w:val="20"/>
      <w:szCs w:val="20"/>
      <w:lang w:eastAsia="tr-TR"/>
    </w:rPr>
    <w:tblPr>
      <w:tblCellMar>
        <w:top w:w="0" w:type="dxa"/>
        <w:left w:w="0" w:type="dxa"/>
        <w:bottom w:w="0" w:type="dxa"/>
        <w:right w:w="0" w:type="dxa"/>
      </w:tblCellMar>
    </w:tblPr>
    <w:tblStylePr w:type="firstRow">
      <w:rPr>
        <w:rFonts w:ascii="Times New Roman" w:hAnsi="Times New Roman" w:cs="Times New Roman" w:hint="default"/>
        <w:b/>
        <w:bCs/>
      </w:rPr>
      <w:tblPr/>
      <w:tcPr>
        <w:tcBorders>
          <w:left w:val="none" w:sz="0" w:space="0" w:color="auto"/>
          <w:right w:val="none" w:sz="0" w:space="0" w:color="auto"/>
          <w:insideH w:val="none" w:sz="0" w:space="0" w:color="auto"/>
          <w:insideV w:val="none" w:sz="0" w:space="0" w:color="auto"/>
        </w:tcBorders>
      </w:tcPr>
    </w:tblStylePr>
    <w:tblStylePr w:type="lastRow">
      <w:rPr>
        <w:rFonts w:ascii="Times New Roman" w:hAnsi="Times New Roman" w:cs="Times New Roman" w:hint="default"/>
        <w:b/>
        <w:bCs/>
      </w:rPr>
      <w:tblPr/>
      <w:tcPr>
        <w:tcBorders>
          <w:left w:val="none" w:sz="0" w:space="0" w:color="auto"/>
          <w:right w:val="none" w:sz="0" w:space="0" w:color="auto"/>
          <w:insideH w:val="none" w:sz="0" w:space="0" w:color="auto"/>
          <w:insideV w:val="none" w:sz="0" w:space="0" w:color="auto"/>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none" w:sz="0" w:space="0" w:color="auto"/>
          <w:right w:val="none" w:sz="0" w:space="0" w:color="auto"/>
          <w:insideH w:val="none" w:sz="0" w:space="0" w:color="auto"/>
          <w:insideV w:val="none" w:sz="0" w:space="0" w:color="auto"/>
        </w:tcBorders>
        <w:shd w:val="clear" w:color="auto" w:fill="C0C0C0"/>
      </w:tcPr>
    </w:tblStylePr>
    <w:tblStylePr w:type="band1Horz">
      <w:tblPr/>
      <w:tcPr>
        <w:tcBorders>
          <w:left w:val="none" w:sz="0" w:space="0" w:color="auto"/>
          <w:right w:val="none" w:sz="0" w:space="0" w:color="auto"/>
          <w:insideH w:val="none" w:sz="0" w:space="0" w:color="auto"/>
          <w:insideV w:val="none" w:sz="0" w:space="0" w:color="auto"/>
        </w:tcBorders>
        <w:shd w:val="clear" w:color="auto" w:fill="C0C0C0"/>
      </w:tcPr>
    </w:tblStylePr>
  </w:style>
  <w:style w:type="paragraph" w:styleId="stbilgi">
    <w:name w:val="header"/>
    <w:basedOn w:val="Normal"/>
    <w:link w:val="stbilgiChar"/>
    <w:uiPriority w:val="99"/>
    <w:unhideWhenUsed/>
    <w:rsid w:val="00623DE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623DE3"/>
    <w:rPr>
      <w:rFonts w:ascii="Calibri" w:eastAsia="Times New Roman" w:hAnsi="Calibri" w:cs="SimSun"/>
      <w:sz w:val="24"/>
      <w:szCs w:val="24"/>
      <w:lang w:eastAsia="tr-TR"/>
    </w:rPr>
  </w:style>
  <w:style w:type="paragraph" w:styleId="Altbilgi">
    <w:name w:val="footer"/>
    <w:basedOn w:val="Normal"/>
    <w:link w:val="AltbilgiChar"/>
    <w:uiPriority w:val="99"/>
    <w:unhideWhenUsed/>
    <w:rsid w:val="00623DE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623DE3"/>
    <w:rPr>
      <w:rFonts w:ascii="Calibri" w:eastAsia="Times New Roman" w:hAnsi="Calibri" w:cs="SimSun"/>
      <w:sz w:val="24"/>
      <w:szCs w:val="24"/>
      <w:lang w:eastAsia="tr-TR"/>
    </w:rPr>
  </w:style>
  <w:style w:type="paragraph" w:styleId="BalonMetni">
    <w:name w:val="Balloon Text"/>
    <w:basedOn w:val="Normal"/>
    <w:link w:val="BalonMetniChar"/>
    <w:uiPriority w:val="99"/>
    <w:semiHidden/>
    <w:unhideWhenUsed/>
    <w:rsid w:val="005E2064"/>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06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dcterms:created xsi:type="dcterms:W3CDTF">2020-10-22T07:26:00Z</dcterms:created>
  <dcterms:modified xsi:type="dcterms:W3CDTF">2020-10-22T07:26:00Z</dcterms:modified>
</cp:coreProperties>
</file>