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2A" w:rsidRDefault="00CE3F2A" w:rsidP="00CE3F2A">
      <w:pPr>
        <w:pStyle w:val="ListeParagraf"/>
        <w:spacing w:before="120" w:after="120" w:line="360" w:lineRule="auto"/>
        <w:jc w:val="both"/>
        <w:rPr>
          <w:rFonts w:ascii="Times New Roman" w:hAnsi="Times New Roman" w:cs="Times New Roman"/>
          <w:b/>
        </w:rPr>
      </w:pPr>
      <w:bookmarkStart w:id="0" w:name="_GoBack"/>
      <w:bookmarkEnd w:id="0"/>
    </w:p>
    <w:p w:rsidR="001A4138" w:rsidRDefault="001A4138" w:rsidP="001A4138">
      <w:pPr>
        <w:autoSpaceDE w:val="0"/>
        <w:autoSpaceDN w:val="0"/>
        <w:adjustRightInd w:val="0"/>
        <w:spacing w:before="120" w:after="60" w:line="360" w:lineRule="auto"/>
        <w:jc w:val="center"/>
        <w:rPr>
          <w:rFonts w:ascii="Cambria" w:hAnsi="Cambria" w:cs="Times New Roman"/>
          <w:b/>
        </w:rPr>
      </w:pPr>
      <w:r w:rsidRPr="002E0A77">
        <w:rPr>
          <w:rFonts w:ascii="Cambria" w:hAnsi="Cambria" w:cs="Times New Roman"/>
          <w:b/>
          <w:noProof/>
          <w:lang w:eastAsia="tr-TR"/>
        </w:rPr>
        <w:drawing>
          <wp:inline distT="0" distB="0" distL="0" distR="0" wp14:anchorId="1E69B6C8" wp14:editId="5895E8C7">
            <wp:extent cx="1466850" cy="1466850"/>
            <wp:effectExtent l="152400" t="152400" r="361950" b="361950"/>
            <wp:docPr id="1" name="Resim 1" descr="G:\kurtarılan\LOGOLAR\memlogodai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urtarılan\LOGOLAR\memlogodaire (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ln>
                      <a:noFill/>
                    </a:ln>
                    <a:effectLst>
                      <a:outerShdw blurRad="292100" dist="139700" dir="2700000" algn="tl" rotWithShape="0">
                        <a:srgbClr val="333333">
                          <a:alpha val="65000"/>
                        </a:srgbClr>
                      </a:outerShdw>
                    </a:effectLst>
                  </pic:spPr>
                </pic:pic>
              </a:graphicData>
            </a:graphic>
          </wp:inline>
        </w:drawing>
      </w:r>
    </w:p>
    <w:p w:rsidR="001A4138" w:rsidRDefault="001A4138" w:rsidP="001A4138">
      <w:pPr>
        <w:autoSpaceDE w:val="0"/>
        <w:autoSpaceDN w:val="0"/>
        <w:adjustRightInd w:val="0"/>
        <w:spacing w:before="120" w:after="60" w:line="360" w:lineRule="auto"/>
        <w:jc w:val="center"/>
        <w:rPr>
          <w:rFonts w:ascii="Cambria" w:hAnsi="Cambria" w:cs="Times New Roman"/>
          <w:b/>
        </w:rPr>
      </w:pPr>
    </w:p>
    <w:p w:rsidR="001A4138" w:rsidRDefault="001A4138" w:rsidP="001A4138">
      <w:pPr>
        <w:autoSpaceDE w:val="0"/>
        <w:autoSpaceDN w:val="0"/>
        <w:adjustRightInd w:val="0"/>
        <w:spacing w:before="120" w:after="60" w:line="360" w:lineRule="auto"/>
        <w:jc w:val="center"/>
        <w:rPr>
          <w:rFonts w:ascii="Cambria" w:hAnsi="Cambria" w:cs="Times New Roman"/>
          <w:b/>
        </w:rPr>
      </w:pPr>
    </w:p>
    <w:p w:rsidR="001A4138" w:rsidRPr="002E0A77"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r w:rsidRPr="002E0A77">
        <w:rPr>
          <w:rFonts w:ascii="Cambria" w:hAnsi="Cambria" w:cs="Times New Roman"/>
          <w:b/>
          <w:sz w:val="36"/>
          <w:szCs w:val="36"/>
        </w:rPr>
        <w:t>MERSİN MİLL</w:t>
      </w:r>
      <w:r>
        <w:rPr>
          <w:rFonts w:ascii="Cambria" w:hAnsi="Cambria" w:cs="Times New Roman"/>
          <w:b/>
          <w:sz w:val="36"/>
          <w:szCs w:val="36"/>
        </w:rPr>
        <w:t>Î</w:t>
      </w:r>
      <w:r w:rsidRPr="002E0A77">
        <w:rPr>
          <w:rFonts w:ascii="Cambria" w:hAnsi="Cambria" w:cs="Times New Roman"/>
          <w:b/>
          <w:sz w:val="36"/>
          <w:szCs w:val="36"/>
        </w:rPr>
        <w:t xml:space="preserve"> EĞİTİM MÜDÜRLÜĞÜ</w:t>
      </w:r>
    </w:p>
    <w:p w:rsidR="001A4138" w:rsidRDefault="00B94E07" w:rsidP="001A4138">
      <w:pPr>
        <w:autoSpaceDE w:val="0"/>
        <w:autoSpaceDN w:val="0"/>
        <w:adjustRightInd w:val="0"/>
        <w:spacing w:before="120" w:after="60" w:line="360" w:lineRule="auto"/>
        <w:jc w:val="center"/>
        <w:rPr>
          <w:rFonts w:ascii="Cambria" w:hAnsi="Cambria" w:cs="Times New Roman"/>
          <w:b/>
          <w:sz w:val="36"/>
          <w:szCs w:val="36"/>
        </w:rPr>
      </w:pPr>
      <w:r>
        <w:rPr>
          <w:rFonts w:ascii="Cambria" w:hAnsi="Cambria" w:cs="Times New Roman"/>
          <w:b/>
          <w:sz w:val="36"/>
          <w:szCs w:val="36"/>
        </w:rPr>
        <w:t>2017 – 2018</w:t>
      </w:r>
      <w:r w:rsidR="001A4138">
        <w:rPr>
          <w:rFonts w:ascii="Cambria" w:hAnsi="Cambria" w:cs="Times New Roman"/>
          <w:b/>
          <w:sz w:val="36"/>
          <w:szCs w:val="36"/>
        </w:rPr>
        <w:t xml:space="preserve"> EĞİTİM ÖĞRETİM YILI</w:t>
      </w: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r>
        <w:rPr>
          <w:rFonts w:ascii="Cambria" w:hAnsi="Cambria" w:cs="Times New Roman"/>
          <w:b/>
          <w:sz w:val="36"/>
          <w:szCs w:val="36"/>
        </w:rPr>
        <w:t>“</w:t>
      </w:r>
      <w:r w:rsidR="000F2188">
        <w:rPr>
          <w:rFonts w:ascii="Cambria" w:hAnsi="Cambria" w:cs="Times New Roman"/>
          <w:b/>
          <w:sz w:val="36"/>
          <w:szCs w:val="36"/>
        </w:rPr>
        <w:t>ÖĞRETMENLERİN MESLEKİ GELİŞİM ÇALIŞMALARI</w:t>
      </w:r>
      <w:r>
        <w:rPr>
          <w:rFonts w:ascii="Cambria" w:hAnsi="Cambria" w:cs="Times New Roman"/>
          <w:b/>
          <w:sz w:val="36"/>
          <w:szCs w:val="36"/>
        </w:rPr>
        <w:t>”</w:t>
      </w:r>
    </w:p>
    <w:p w:rsidR="001A4138" w:rsidRDefault="00B94E07" w:rsidP="001A4138">
      <w:pPr>
        <w:autoSpaceDE w:val="0"/>
        <w:autoSpaceDN w:val="0"/>
        <w:adjustRightInd w:val="0"/>
        <w:spacing w:before="120" w:after="60" w:line="360" w:lineRule="auto"/>
        <w:jc w:val="center"/>
        <w:rPr>
          <w:rFonts w:ascii="Cambria" w:hAnsi="Cambria" w:cs="Times New Roman"/>
          <w:b/>
          <w:sz w:val="36"/>
          <w:szCs w:val="36"/>
        </w:rPr>
      </w:pPr>
      <w:r>
        <w:rPr>
          <w:rFonts w:ascii="Cambria" w:hAnsi="Cambria" w:cs="Times New Roman"/>
          <w:b/>
          <w:sz w:val="36"/>
          <w:szCs w:val="36"/>
        </w:rPr>
        <w:t>EYLÜL DÖNEMİ PLANLAMA ÇALIŞMASI</w:t>
      </w: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Default="001A4138" w:rsidP="001A4138">
      <w:pPr>
        <w:autoSpaceDE w:val="0"/>
        <w:autoSpaceDN w:val="0"/>
        <w:adjustRightInd w:val="0"/>
        <w:spacing w:before="120" w:after="60" w:line="360" w:lineRule="auto"/>
        <w:jc w:val="center"/>
        <w:rPr>
          <w:rFonts w:ascii="Cambria" w:hAnsi="Cambria" w:cs="Times New Roman"/>
          <w:b/>
          <w:sz w:val="36"/>
          <w:szCs w:val="36"/>
        </w:rPr>
      </w:pPr>
    </w:p>
    <w:p w:rsidR="001A4138" w:rsidRPr="002E0A77" w:rsidRDefault="000F2188" w:rsidP="001A4138">
      <w:pPr>
        <w:autoSpaceDE w:val="0"/>
        <w:autoSpaceDN w:val="0"/>
        <w:adjustRightInd w:val="0"/>
        <w:spacing w:before="120" w:after="60" w:line="360" w:lineRule="auto"/>
        <w:jc w:val="center"/>
        <w:rPr>
          <w:rFonts w:ascii="Cambria" w:hAnsi="Cambria" w:cs="Times New Roman"/>
          <w:b/>
          <w:sz w:val="28"/>
          <w:szCs w:val="28"/>
        </w:rPr>
      </w:pPr>
      <w:r>
        <w:rPr>
          <w:rFonts w:ascii="Cambria" w:hAnsi="Cambria" w:cs="Times New Roman"/>
          <w:b/>
          <w:sz w:val="28"/>
          <w:szCs w:val="28"/>
        </w:rPr>
        <w:t>TEMMUZ</w:t>
      </w:r>
      <w:r w:rsidR="001A4138">
        <w:rPr>
          <w:rFonts w:ascii="Cambria" w:hAnsi="Cambria" w:cs="Times New Roman"/>
          <w:b/>
          <w:sz w:val="28"/>
          <w:szCs w:val="28"/>
        </w:rPr>
        <w:t>-2017</w:t>
      </w:r>
    </w:p>
    <w:p w:rsidR="00CE3F2A" w:rsidRDefault="00CE3F2A" w:rsidP="00CE3F2A">
      <w:pPr>
        <w:pStyle w:val="ListeParagraf"/>
        <w:spacing w:before="120" w:after="120" w:line="360" w:lineRule="auto"/>
        <w:jc w:val="both"/>
        <w:rPr>
          <w:rFonts w:ascii="Times New Roman" w:hAnsi="Times New Roman" w:cs="Times New Roman"/>
          <w:b/>
        </w:rPr>
      </w:pPr>
    </w:p>
    <w:p w:rsidR="00812AFA" w:rsidRDefault="00812AFA" w:rsidP="00812AFA">
      <w:pPr>
        <w:pStyle w:val="ListeParagraf"/>
        <w:spacing w:before="120" w:after="120" w:line="360" w:lineRule="auto"/>
        <w:ind w:left="709"/>
        <w:jc w:val="both"/>
        <w:rPr>
          <w:rFonts w:ascii="Cambria" w:hAnsi="Cambria" w:cs="Times New Roman"/>
          <w:b/>
        </w:rPr>
      </w:pPr>
      <w:r>
        <w:rPr>
          <w:rFonts w:ascii="Cambria" w:hAnsi="Cambria" w:cs="Times New Roman"/>
          <w:b/>
        </w:rPr>
        <w:lastRenderedPageBreak/>
        <w:t>EK-1: Mesleki Gelişim Çalışmaları İle İlgili Bilgiler</w:t>
      </w:r>
    </w:p>
    <w:p w:rsidR="00087981" w:rsidRPr="000F2188" w:rsidRDefault="002071E7" w:rsidP="002071E7">
      <w:pPr>
        <w:pStyle w:val="ListeParagraf"/>
        <w:numPr>
          <w:ilvl w:val="0"/>
          <w:numId w:val="3"/>
        </w:numPr>
        <w:spacing w:before="120" w:after="120" w:line="360" w:lineRule="auto"/>
        <w:jc w:val="both"/>
        <w:rPr>
          <w:rFonts w:ascii="Cambria" w:hAnsi="Cambria" w:cs="Times New Roman"/>
          <w:b/>
        </w:rPr>
      </w:pPr>
      <w:r>
        <w:rPr>
          <w:rFonts w:ascii="Cambria" w:hAnsi="Cambria" w:cs="Times New Roman"/>
          <w:b/>
        </w:rPr>
        <w:t>GİRİŞ</w:t>
      </w:r>
    </w:p>
    <w:p w:rsidR="00CE3F2A" w:rsidRDefault="0020245F" w:rsidP="00CE3F2A">
      <w:pPr>
        <w:spacing w:before="120" w:after="120" w:line="360" w:lineRule="auto"/>
        <w:ind w:firstLine="567"/>
        <w:jc w:val="both"/>
        <w:rPr>
          <w:rFonts w:ascii="Cambria" w:hAnsi="Cambria" w:cs="Times New Roman"/>
        </w:rPr>
      </w:pPr>
      <w:r w:rsidRPr="000F2188">
        <w:rPr>
          <w:rFonts w:ascii="Cambria" w:hAnsi="Cambria" w:cs="Times New Roman"/>
        </w:rPr>
        <w:t xml:space="preserve">Millî Eğitim Bakanlığı Okul Öncesi ve İlköğretim Kurumları ve Millî Eğitim Bakanlığı Ortaöğretim Kurumları yönetmeliklerinin ilgili maddeleri gereğince, Okul Öncesi, İlköğretim ve ortaöğretim kurumlarında görevli yönetici ve öğretmenlerin genel kültür, özel alan eğitimi ve pedagojik </w:t>
      </w:r>
      <w:proofErr w:type="gramStart"/>
      <w:r w:rsidRPr="000F2188">
        <w:rPr>
          <w:rFonts w:ascii="Cambria" w:hAnsi="Cambria" w:cs="Times New Roman"/>
        </w:rPr>
        <w:t>formasyon</w:t>
      </w:r>
      <w:proofErr w:type="gramEnd"/>
      <w:r w:rsidRPr="000F2188">
        <w:rPr>
          <w:rFonts w:ascii="Cambria" w:hAnsi="Cambria" w:cs="Times New Roman"/>
        </w:rPr>
        <w:t xml:space="preserve"> alanlarında bilgi ve görgülerini artırmak, öğrencinin ve çevrenin ihtiyaçlarına göre plan ve programları hazırlamalarını ve uygulamalarını sağlamak, yönetici ve öğretmenlere yeni beceriler kazandırmak amacıyla her eğitim öğretim yılının Eylül ve Haziran aylarında Mesleki Gelişim Çalışmaları düzenlenmektedir. </w:t>
      </w:r>
    </w:p>
    <w:p w:rsidR="002071E7" w:rsidRPr="000F2188" w:rsidRDefault="002071E7" w:rsidP="00CE3F2A">
      <w:pPr>
        <w:spacing w:before="120" w:after="120" w:line="360" w:lineRule="auto"/>
        <w:ind w:firstLine="567"/>
        <w:jc w:val="both"/>
        <w:rPr>
          <w:rFonts w:ascii="Cambria" w:hAnsi="Cambria" w:cs="Times New Roman"/>
        </w:rPr>
      </w:pPr>
    </w:p>
    <w:p w:rsidR="00CE3F2A" w:rsidRPr="002071E7" w:rsidRDefault="002071E7" w:rsidP="002071E7">
      <w:pPr>
        <w:spacing w:before="120" w:after="120" w:line="360" w:lineRule="auto"/>
        <w:ind w:firstLine="567"/>
        <w:jc w:val="both"/>
        <w:rPr>
          <w:rFonts w:ascii="Cambria" w:hAnsi="Cambria" w:cs="Times New Roman"/>
          <w:b/>
        </w:rPr>
      </w:pPr>
      <w:r w:rsidRPr="002071E7">
        <w:rPr>
          <w:rFonts w:ascii="Cambria" w:hAnsi="Cambria" w:cs="Times New Roman"/>
          <w:b/>
        </w:rPr>
        <w:t>1.</w:t>
      </w:r>
      <w:r>
        <w:rPr>
          <w:rFonts w:ascii="Cambria" w:hAnsi="Cambria" w:cs="Times New Roman"/>
          <w:b/>
        </w:rPr>
        <w:t xml:space="preserve">1.  </w:t>
      </w:r>
      <w:r w:rsidR="00CE3F2A" w:rsidRPr="002071E7">
        <w:rPr>
          <w:rFonts w:ascii="Cambria" w:hAnsi="Cambria" w:cs="Times New Roman"/>
          <w:b/>
        </w:rPr>
        <w:t xml:space="preserve">Mesleki Gelişim Çalışmalarının Amacı </w:t>
      </w:r>
    </w:p>
    <w:p w:rsidR="0020245F" w:rsidRPr="000F2188" w:rsidRDefault="0020245F" w:rsidP="00CE3F2A">
      <w:pPr>
        <w:spacing w:before="120" w:after="120" w:line="360" w:lineRule="auto"/>
        <w:ind w:firstLine="567"/>
        <w:jc w:val="both"/>
        <w:rPr>
          <w:rFonts w:ascii="Cambria" w:hAnsi="Cambria" w:cs="Times New Roman"/>
        </w:rPr>
      </w:pPr>
      <w:r w:rsidRPr="000F2188">
        <w:rPr>
          <w:rFonts w:ascii="Cambria" w:hAnsi="Cambria" w:cs="Times New Roman"/>
        </w:rPr>
        <w:t xml:space="preserve">Mesleki Gelişim </w:t>
      </w:r>
      <w:proofErr w:type="spellStart"/>
      <w:r w:rsidRPr="000F2188">
        <w:rPr>
          <w:rFonts w:ascii="Cambria" w:hAnsi="Cambria" w:cs="Times New Roman"/>
        </w:rPr>
        <w:t>Çalışmaları’nın</w:t>
      </w:r>
      <w:proofErr w:type="spellEnd"/>
      <w:r w:rsidRPr="000F2188">
        <w:rPr>
          <w:rFonts w:ascii="Cambria" w:hAnsi="Cambria" w:cs="Times New Roman"/>
        </w:rPr>
        <w:t xml:space="preserve"> amaçları şu şekilde sıralanmaktadır:</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1.</w:t>
      </w:r>
      <w:r w:rsidR="00CE3F2A" w:rsidRPr="000F2188">
        <w:rPr>
          <w:rFonts w:ascii="Cambria" w:hAnsi="Cambria" w:cs="Times New Roman"/>
          <w:b/>
        </w:rPr>
        <w:t xml:space="preserve"> </w:t>
      </w:r>
      <w:r w:rsidRPr="000F2188">
        <w:rPr>
          <w:rFonts w:ascii="Cambria" w:hAnsi="Cambria" w:cs="Times New Roman"/>
        </w:rPr>
        <w:t>Eğitimin niteliğini geliştirmek ve derslerin öğretimindeki verimliliği arttırmak.</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2.</w:t>
      </w:r>
      <w:r w:rsidR="00CE3F2A" w:rsidRPr="000F2188">
        <w:rPr>
          <w:rFonts w:ascii="Cambria" w:hAnsi="Cambria" w:cs="Times New Roman"/>
          <w:b/>
        </w:rPr>
        <w:t xml:space="preserve"> </w:t>
      </w:r>
      <w:r w:rsidRPr="000F2188">
        <w:rPr>
          <w:rFonts w:ascii="Cambria" w:hAnsi="Cambria" w:cs="Times New Roman"/>
        </w:rPr>
        <w:t>Alan bilgisi ve öğretimi konusunda öğretmenlerin mesleki gelişimlerine katkı</w:t>
      </w:r>
      <w:r w:rsidR="0020245F" w:rsidRPr="000F2188">
        <w:rPr>
          <w:rFonts w:ascii="Cambria" w:hAnsi="Cambria" w:cs="Times New Roman"/>
        </w:rPr>
        <w:t xml:space="preserve"> </w:t>
      </w:r>
      <w:r w:rsidRPr="000F2188">
        <w:rPr>
          <w:rFonts w:ascii="Cambria" w:hAnsi="Cambria" w:cs="Times New Roman"/>
        </w:rPr>
        <w:t>sağlamak.</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3.</w:t>
      </w:r>
      <w:r w:rsidR="00CE3F2A" w:rsidRPr="000F2188">
        <w:rPr>
          <w:rFonts w:ascii="Cambria" w:hAnsi="Cambria" w:cs="Times New Roman"/>
          <w:b/>
        </w:rPr>
        <w:t xml:space="preserve"> </w:t>
      </w:r>
      <w:r w:rsidRPr="000F2188">
        <w:rPr>
          <w:rFonts w:ascii="Cambria" w:hAnsi="Cambria" w:cs="Times New Roman"/>
        </w:rPr>
        <w:t>Yenilenen öğretim programları hakkında öğretmenlerin bilgilenmelerini ve içeriğini</w:t>
      </w:r>
      <w:r w:rsidR="0020245F" w:rsidRPr="000F2188">
        <w:rPr>
          <w:rFonts w:ascii="Cambria" w:hAnsi="Cambria" w:cs="Times New Roman"/>
        </w:rPr>
        <w:t xml:space="preserve"> </w:t>
      </w:r>
      <w:r w:rsidRPr="000F2188">
        <w:rPr>
          <w:rFonts w:ascii="Cambria" w:hAnsi="Cambria" w:cs="Times New Roman"/>
        </w:rPr>
        <w:t>müzakere etmelerini sağlamak,</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4.</w:t>
      </w:r>
      <w:r w:rsidR="00CE3F2A" w:rsidRPr="000F2188">
        <w:rPr>
          <w:rFonts w:ascii="Cambria" w:hAnsi="Cambria" w:cs="Times New Roman"/>
          <w:b/>
        </w:rPr>
        <w:t xml:space="preserve"> </w:t>
      </w:r>
      <w:r w:rsidRPr="000F2188">
        <w:rPr>
          <w:rFonts w:ascii="Cambria" w:hAnsi="Cambria" w:cs="Times New Roman"/>
        </w:rPr>
        <w:t>Derslerin işlenişinde uygulanan yöntem ve teknikler,</w:t>
      </w:r>
      <w:r w:rsidR="0020245F" w:rsidRPr="000F2188">
        <w:rPr>
          <w:rFonts w:ascii="Cambria" w:hAnsi="Cambria" w:cs="Times New Roman"/>
        </w:rPr>
        <w:t xml:space="preserve"> </w:t>
      </w:r>
      <w:r w:rsidRPr="000F2188">
        <w:rPr>
          <w:rFonts w:ascii="Cambria" w:hAnsi="Cambria" w:cs="Times New Roman"/>
        </w:rPr>
        <w:t xml:space="preserve">kullanılan öğretim materyalleri </w:t>
      </w:r>
      <w:proofErr w:type="spellStart"/>
      <w:r w:rsidRPr="000F2188">
        <w:rPr>
          <w:rFonts w:ascii="Cambria" w:hAnsi="Cambria" w:cs="Times New Roman"/>
        </w:rPr>
        <w:t>ileölçme</w:t>
      </w:r>
      <w:proofErr w:type="spellEnd"/>
      <w:r w:rsidRPr="000F2188">
        <w:rPr>
          <w:rFonts w:ascii="Cambria" w:hAnsi="Cambria" w:cs="Times New Roman"/>
        </w:rPr>
        <w:t xml:space="preserve"> ve değerlendirme </w:t>
      </w:r>
      <w:proofErr w:type="gramStart"/>
      <w:r w:rsidRPr="000F2188">
        <w:rPr>
          <w:rFonts w:ascii="Cambria" w:hAnsi="Cambria" w:cs="Times New Roman"/>
        </w:rPr>
        <w:t>kriterleri</w:t>
      </w:r>
      <w:proofErr w:type="gramEnd"/>
      <w:r w:rsidRPr="000F2188">
        <w:rPr>
          <w:rFonts w:ascii="Cambria" w:hAnsi="Cambria" w:cs="Times New Roman"/>
        </w:rPr>
        <w:t xml:space="preserve"> hakkında öğretmenlerin bilgi ve tecrübe paylaşımında</w:t>
      </w:r>
      <w:r w:rsidR="0020245F" w:rsidRPr="000F2188">
        <w:rPr>
          <w:rFonts w:ascii="Cambria" w:hAnsi="Cambria" w:cs="Times New Roman"/>
        </w:rPr>
        <w:t xml:space="preserve"> </w:t>
      </w:r>
      <w:r w:rsidRPr="000F2188">
        <w:rPr>
          <w:rFonts w:ascii="Cambria" w:hAnsi="Cambria" w:cs="Times New Roman"/>
        </w:rPr>
        <w:t>bulunmalarını sağlamak.</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5.</w:t>
      </w:r>
      <w:r w:rsidR="00CE3F2A" w:rsidRPr="000F2188">
        <w:rPr>
          <w:rFonts w:ascii="Cambria" w:hAnsi="Cambria" w:cs="Times New Roman"/>
          <w:b/>
        </w:rPr>
        <w:t xml:space="preserve"> </w:t>
      </w:r>
      <w:r w:rsidRPr="000F2188">
        <w:rPr>
          <w:rFonts w:ascii="Cambria" w:hAnsi="Cambria" w:cs="Times New Roman"/>
        </w:rPr>
        <w:t>Eğitim öğretimde karşılaşılan sorunları tespit etmek ve bu sorunlara yönelik çözüm</w:t>
      </w:r>
      <w:r w:rsidR="0020245F" w:rsidRPr="000F2188">
        <w:rPr>
          <w:rFonts w:ascii="Cambria" w:hAnsi="Cambria" w:cs="Times New Roman"/>
        </w:rPr>
        <w:t xml:space="preserve"> </w:t>
      </w:r>
      <w:r w:rsidRPr="000F2188">
        <w:rPr>
          <w:rFonts w:ascii="Cambria" w:hAnsi="Cambria" w:cs="Times New Roman"/>
        </w:rPr>
        <w:t>önerileri geliştirmek,</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6.</w:t>
      </w:r>
      <w:r w:rsidR="00CE3F2A" w:rsidRPr="000F2188">
        <w:rPr>
          <w:rFonts w:ascii="Cambria" w:hAnsi="Cambria" w:cs="Times New Roman"/>
          <w:b/>
        </w:rPr>
        <w:t xml:space="preserve"> </w:t>
      </w:r>
      <w:r w:rsidRPr="000F2188">
        <w:rPr>
          <w:rFonts w:ascii="Cambria" w:hAnsi="Cambria" w:cs="Times New Roman"/>
        </w:rPr>
        <w:t xml:space="preserve">Eğitim-öğretim sürecinin sistemli bir şekilde değerlendirmesini yaparak bir sonraki </w:t>
      </w:r>
      <w:proofErr w:type="spellStart"/>
      <w:r w:rsidRPr="000F2188">
        <w:rPr>
          <w:rFonts w:ascii="Cambria" w:hAnsi="Cambria" w:cs="Times New Roman"/>
        </w:rPr>
        <w:t>yıliçin</w:t>
      </w:r>
      <w:proofErr w:type="spellEnd"/>
      <w:r w:rsidRPr="000F2188">
        <w:rPr>
          <w:rFonts w:ascii="Cambria" w:hAnsi="Cambria" w:cs="Times New Roman"/>
        </w:rPr>
        <w:t xml:space="preserve"> ön hazırlık çalışmalarına zemin hazırlamak,</w:t>
      </w:r>
    </w:p>
    <w:p w:rsidR="00D04E19"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7.</w:t>
      </w:r>
      <w:r w:rsidR="00CE3F2A" w:rsidRPr="000F2188">
        <w:rPr>
          <w:rFonts w:ascii="Cambria" w:hAnsi="Cambria" w:cs="Times New Roman"/>
          <w:b/>
        </w:rPr>
        <w:t xml:space="preserve"> </w:t>
      </w:r>
      <w:r w:rsidRPr="000F2188">
        <w:rPr>
          <w:rFonts w:ascii="Cambria" w:hAnsi="Cambria" w:cs="Times New Roman"/>
        </w:rPr>
        <w:t>Eğitim-öğretim uygulamalarındaki iyi örneklerin paylaşılmasını sağlayarak özgün</w:t>
      </w:r>
      <w:r w:rsidR="0020245F" w:rsidRPr="000F2188">
        <w:rPr>
          <w:rFonts w:ascii="Cambria" w:hAnsi="Cambria" w:cs="Times New Roman"/>
        </w:rPr>
        <w:t xml:space="preserve"> </w:t>
      </w:r>
      <w:r w:rsidRPr="000F2188">
        <w:rPr>
          <w:rFonts w:ascii="Cambria" w:hAnsi="Cambria" w:cs="Times New Roman"/>
        </w:rPr>
        <w:t>çalışmaları geliştirmek.</w:t>
      </w:r>
    </w:p>
    <w:p w:rsidR="00D164BA"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8.</w:t>
      </w:r>
      <w:r w:rsidR="00CE3F2A" w:rsidRPr="000F2188">
        <w:rPr>
          <w:rFonts w:ascii="Cambria" w:hAnsi="Cambria" w:cs="Times New Roman"/>
          <w:b/>
        </w:rPr>
        <w:t xml:space="preserve"> </w:t>
      </w:r>
      <w:r w:rsidRPr="000F2188">
        <w:rPr>
          <w:rFonts w:ascii="Cambria" w:hAnsi="Cambria" w:cs="Times New Roman"/>
        </w:rPr>
        <w:t>Öğretmenlerin işbirliği halinde derslerin öğretimi ile ilgili yeni öğretim materyalleri</w:t>
      </w:r>
      <w:r w:rsidR="0020245F" w:rsidRPr="000F2188">
        <w:rPr>
          <w:rFonts w:ascii="Cambria" w:hAnsi="Cambria" w:cs="Times New Roman"/>
        </w:rPr>
        <w:t xml:space="preserve"> </w:t>
      </w:r>
      <w:r w:rsidRPr="000F2188">
        <w:rPr>
          <w:rFonts w:ascii="Cambria" w:hAnsi="Cambria" w:cs="Times New Roman"/>
        </w:rPr>
        <w:t xml:space="preserve">hazırlamalarına, geliştirmelerine destek olmak ve bu kapsamda </w:t>
      </w:r>
      <w:proofErr w:type="spellStart"/>
      <w:r w:rsidRPr="000F2188">
        <w:rPr>
          <w:rFonts w:ascii="Cambria" w:hAnsi="Cambria" w:cs="Times New Roman"/>
        </w:rPr>
        <w:t>EBA’ya</w:t>
      </w:r>
      <w:proofErr w:type="spellEnd"/>
      <w:r w:rsidRPr="000F2188">
        <w:rPr>
          <w:rFonts w:ascii="Cambria" w:hAnsi="Cambria" w:cs="Times New Roman"/>
        </w:rPr>
        <w:t xml:space="preserve"> materyal</w:t>
      </w:r>
      <w:r w:rsidR="0020245F" w:rsidRPr="000F2188">
        <w:rPr>
          <w:rFonts w:ascii="Cambria" w:hAnsi="Cambria" w:cs="Times New Roman"/>
        </w:rPr>
        <w:t xml:space="preserve"> </w:t>
      </w:r>
      <w:r w:rsidRPr="000F2188">
        <w:rPr>
          <w:rFonts w:ascii="Cambria" w:hAnsi="Cambria" w:cs="Times New Roman"/>
        </w:rPr>
        <w:t>gö</w:t>
      </w:r>
      <w:r w:rsidR="00974105" w:rsidRPr="000F2188">
        <w:rPr>
          <w:rFonts w:ascii="Cambria" w:hAnsi="Cambria" w:cs="Times New Roman"/>
        </w:rPr>
        <w:t>ndermede farkındalık oluşturmaktır.</w:t>
      </w:r>
    </w:p>
    <w:p w:rsidR="002071E7" w:rsidRPr="000F2188" w:rsidRDefault="002071E7" w:rsidP="00CE3F2A">
      <w:pPr>
        <w:spacing w:before="120" w:after="120" w:line="360" w:lineRule="auto"/>
        <w:ind w:firstLine="567"/>
        <w:jc w:val="both"/>
        <w:rPr>
          <w:rFonts w:ascii="Cambria" w:hAnsi="Cambria" w:cs="Times New Roman"/>
        </w:rPr>
      </w:pPr>
    </w:p>
    <w:p w:rsidR="00CE3F2A" w:rsidRPr="002071E7" w:rsidRDefault="002071E7" w:rsidP="002071E7">
      <w:pPr>
        <w:pStyle w:val="ListeParagraf"/>
        <w:spacing w:before="120" w:after="120" w:line="360" w:lineRule="auto"/>
        <w:ind w:left="927" w:hanging="360"/>
        <w:jc w:val="both"/>
        <w:rPr>
          <w:rFonts w:ascii="Cambria" w:hAnsi="Cambria" w:cs="Times New Roman"/>
          <w:b/>
        </w:rPr>
      </w:pPr>
      <w:r>
        <w:rPr>
          <w:rFonts w:ascii="Cambria" w:hAnsi="Cambria" w:cs="Times New Roman"/>
          <w:b/>
        </w:rPr>
        <w:t xml:space="preserve">1.2. </w:t>
      </w:r>
      <w:r w:rsidR="00CE3F2A" w:rsidRPr="002071E7">
        <w:rPr>
          <w:rFonts w:ascii="Cambria" w:hAnsi="Cambria" w:cs="Times New Roman"/>
          <w:b/>
        </w:rPr>
        <w:t>Mesleki Çalışmaların Hedef Kitlesi</w:t>
      </w:r>
    </w:p>
    <w:p w:rsidR="00985614" w:rsidRDefault="00974105" w:rsidP="00CE3F2A">
      <w:pPr>
        <w:spacing w:before="120" w:after="120" w:line="360" w:lineRule="auto"/>
        <w:ind w:firstLine="567"/>
        <w:jc w:val="both"/>
        <w:rPr>
          <w:rFonts w:ascii="Cambria" w:hAnsi="Cambria" w:cs="Times New Roman"/>
        </w:rPr>
      </w:pPr>
      <w:r w:rsidRPr="000F2188">
        <w:rPr>
          <w:rFonts w:ascii="Cambria" w:hAnsi="Cambria" w:cs="Times New Roman"/>
        </w:rPr>
        <w:t xml:space="preserve">Mesleki Çalışmaların hedef kitlesi </w:t>
      </w:r>
      <w:r w:rsidR="00D04E19" w:rsidRPr="000F2188">
        <w:rPr>
          <w:rFonts w:ascii="Cambria" w:hAnsi="Cambria" w:cs="Times New Roman"/>
        </w:rPr>
        <w:t>Okul Ö</w:t>
      </w:r>
      <w:r w:rsidR="00D04E19" w:rsidRPr="000F2188">
        <w:rPr>
          <w:rFonts w:ascii="Cambria" w:hAnsi="Cambria" w:cs="Times New Roman"/>
          <w:bCs/>
        </w:rPr>
        <w:t>ncesi, İlköğretim, Ortaöğretim, Mesleki- Teknik Ortaöğretim, Din Öğretimi</w:t>
      </w:r>
      <w:r w:rsidRPr="000F2188">
        <w:rPr>
          <w:rFonts w:ascii="Cambria" w:hAnsi="Cambria" w:cs="Times New Roman"/>
          <w:bCs/>
        </w:rPr>
        <w:t xml:space="preserve"> </w:t>
      </w:r>
      <w:r w:rsidR="00D04E19" w:rsidRPr="000F2188">
        <w:rPr>
          <w:rFonts w:ascii="Cambria" w:hAnsi="Cambria" w:cs="Times New Roman"/>
          <w:bCs/>
        </w:rPr>
        <w:t xml:space="preserve">kurumlarında görev yapan </w:t>
      </w:r>
      <w:r w:rsidR="00D04E19" w:rsidRPr="000F2188">
        <w:rPr>
          <w:rFonts w:ascii="Cambria" w:hAnsi="Cambria" w:cs="Times New Roman"/>
        </w:rPr>
        <w:t>tüm</w:t>
      </w:r>
      <w:r w:rsidRPr="000F2188">
        <w:rPr>
          <w:rFonts w:ascii="Cambria" w:hAnsi="Cambria" w:cs="Times New Roman"/>
        </w:rPr>
        <w:t xml:space="preserve"> </w:t>
      </w:r>
      <w:r w:rsidR="00D04E19" w:rsidRPr="000F2188">
        <w:rPr>
          <w:rFonts w:ascii="Cambria" w:hAnsi="Cambria" w:cs="Times New Roman"/>
        </w:rPr>
        <w:t>y</w:t>
      </w:r>
      <w:r w:rsidRPr="000F2188">
        <w:rPr>
          <w:rFonts w:ascii="Cambria" w:hAnsi="Cambria" w:cs="Times New Roman"/>
        </w:rPr>
        <w:t>önetici ve öğretmenlerdir.</w:t>
      </w:r>
      <w:r w:rsidR="00D04E19" w:rsidRPr="000F2188">
        <w:rPr>
          <w:rFonts w:ascii="Cambria" w:hAnsi="Cambria" w:cs="Times New Roman"/>
        </w:rPr>
        <w:t xml:space="preserve"> </w:t>
      </w:r>
    </w:p>
    <w:p w:rsidR="002071E7" w:rsidRPr="000F2188" w:rsidRDefault="002071E7" w:rsidP="00CE3F2A">
      <w:pPr>
        <w:spacing w:before="120" w:after="120" w:line="360" w:lineRule="auto"/>
        <w:ind w:firstLine="567"/>
        <w:jc w:val="both"/>
        <w:rPr>
          <w:rFonts w:ascii="Cambria" w:hAnsi="Cambria" w:cs="Times New Roman"/>
        </w:rPr>
      </w:pPr>
    </w:p>
    <w:p w:rsidR="00CE3F2A" w:rsidRPr="002071E7" w:rsidRDefault="002071E7" w:rsidP="002071E7">
      <w:pPr>
        <w:spacing w:before="120" w:after="120" w:line="360" w:lineRule="auto"/>
        <w:ind w:firstLine="567"/>
        <w:jc w:val="both"/>
        <w:rPr>
          <w:rFonts w:ascii="Cambria" w:hAnsi="Cambria" w:cs="Times New Roman"/>
          <w:b/>
        </w:rPr>
      </w:pPr>
      <w:r>
        <w:rPr>
          <w:rFonts w:ascii="Cambria" w:hAnsi="Cambria" w:cs="Times New Roman"/>
          <w:b/>
        </w:rPr>
        <w:t xml:space="preserve">1.3. </w:t>
      </w:r>
      <w:r w:rsidR="00CE3F2A" w:rsidRPr="002071E7">
        <w:rPr>
          <w:rFonts w:ascii="Cambria" w:hAnsi="Cambria" w:cs="Times New Roman"/>
          <w:b/>
        </w:rPr>
        <w:t>Mesleki Çalışmalar Döneminde Müzakere Edilebilecek Konular</w:t>
      </w:r>
    </w:p>
    <w:p w:rsidR="00974105" w:rsidRPr="000F2188" w:rsidRDefault="00974105" w:rsidP="00CE3F2A">
      <w:pPr>
        <w:spacing w:before="120" w:after="120" w:line="360" w:lineRule="auto"/>
        <w:ind w:firstLine="567"/>
        <w:jc w:val="both"/>
        <w:rPr>
          <w:rFonts w:ascii="Cambria" w:hAnsi="Cambria" w:cs="Times New Roman"/>
        </w:rPr>
      </w:pPr>
      <w:r w:rsidRPr="000F2188">
        <w:rPr>
          <w:rFonts w:ascii="Cambria" w:hAnsi="Cambria" w:cs="Times New Roman"/>
        </w:rPr>
        <w:lastRenderedPageBreak/>
        <w:t>Mesleki Çalışmalar dönemlerinde müzakere edilmesi beklenen konular şu başlıklar altında toplanabilir:</w:t>
      </w:r>
    </w:p>
    <w:p w:rsidR="00985614"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1.</w:t>
      </w:r>
      <w:r w:rsidR="00974105" w:rsidRPr="000F2188">
        <w:rPr>
          <w:rFonts w:ascii="Cambria" w:hAnsi="Cambria" w:cs="Times New Roman"/>
          <w:b/>
        </w:rPr>
        <w:t xml:space="preserve"> </w:t>
      </w:r>
      <w:r w:rsidRPr="000F2188">
        <w:rPr>
          <w:rFonts w:ascii="Cambria" w:hAnsi="Cambria" w:cs="Times New Roman"/>
          <w:b/>
          <w:bCs/>
        </w:rPr>
        <w:t xml:space="preserve">Öğretim Programı ve Kazanımlar: </w:t>
      </w:r>
      <w:r w:rsidRPr="000F2188">
        <w:rPr>
          <w:rFonts w:ascii="Cambria" w:hAnsi="Cambria" w:cs="Times New Roman"/>
        </w:rPr>
        <w:t xml:space="preserve">Dersin öğretim programındaki amaç ve </w:t>
      </w:r>
      <w:proofErr w:type="spellStart"/>
      <w:r w:rsidRPr="000F2188">
        <w:rPr>
          <w:rFonts w:ascii="Cambria" w:hAnsi="Cambria" w:cs="Times New Roman"/>
        </w:rPr>
        <w:t>kazanımlarınne</w:t>
      </w:r>
      <w:proofErr w:type="spellEnd"/>
      <w:r w:rsidRPr="000F2188">
        <w:rPr>
          <w:rFonts w:ascii="Cambria" w:hAnsi="Cambria" w:cs="Times New Roman"/>
        </w:rPr>
        <w:t xml:space="preserve"> ölçüde gerçekleştirildiği, hedeflenen amaçlara/kazanımlara ulaşılmasında ne gibi sorunlarla</w:t>
      </w:r>
      <w:r w:rsidR="00974105" w:rsidRPr="000F2188">
        <w:rPr>
          <w:rFonts w:ascii="Cambria" w:hAnsi="Cambria" w:cs="Times New Roman"/>
        </w:rPr>
        <w:t xml:space="preserve"> </w:t>
      </w:r>
      <w:r w:rsidRPr="000F2188">
        <w:rPr>
          <w:rFonts w:ascii="Cambria" w:hAnsi="Cambria" w:cs="Times New Roman"/>
        </w:rPr>
        <w:t>karşılaşıldığının müzakere edilmesi. Yenilenen öğretim programlarının incelenerek buna</w:t>
      </w:r>
      <w:r w:rsidR="00974105" w:rsidRPr="000F2188">
        <w:rPr>
          <w:rFonts w:ascii="Cambria" w:hAnsi="Cambria" w:cs="Times New Roman"/>
        </w:rPr>
        <w:t xml:space="preserve"> </w:t>
      </w:r>
      <w:r w:rsidRPr="000F2188">
        <w:rPr>
          <w:rFonts w:ascii="Cambria" w:hAnsi="Cambria" w:cs="Times New Roman"/>
        </w:rPr>
        <w:t>uygun ne gibi hazırlıklar yapılması gerektiğinin tartışılması.</w:t>
      </w:r>
    </w:p>
    <w:p w:rsidR="00985614"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2.</w:t>
      </w:r>
      <w:r w:rsidR="00974105" w:rsidRPr="000F2188">
        <w:rPr>
          <w:rFonts w:ascii="Cambria" w:hAnsi="Cambria" w:cs="Times New Roman"/>
          <w:b/>
        </w:rPr>
        <w:t xml:space="preserve"> </w:t>
      </w:r>
      <w:r w:rsidRPr="000F2188">
        <w:rPr>
          <w:rFonts w:ascii="Cambria" w:hAnsi="Cambria" w:cs="Times New Roman"/>
          <w:b/>
          <w:bCs/>
        </w:rPr>
        <w:t xml:space="preserve">Öğretim Yöntem ve Teknikleri: </w:t>
      </w:r>
      <w:r w:rsidRPr="000F2188">
        <w:rPr>
          <w:rFonts w:ascii="Cambria" w:hAnsi="Cambria" w:cs="Times New Roman"/>
        </w:rPr>
        <w:t>Derslerin öğretiminde kullanılan öğretim yöntem, teknik</w:t>
      </w:r>
      <w:r w:rsidR="00974105" w:rsidRPr="000F2188">
        <w:rPr>
          <w:rFonts w:ascii="Cambria" w:hAnsi="Cambria" w:cs="Times New Roman"/>
        </w:rPr>
        <w:t xml:space="preserve"> </w:t>
      </w:r>
      <w:r w:rsidRPr="000F2188">
        <w:rPr>
          <w:rFonts w:ascii="Cambria" w:hAnsi="Cambria" w:cs="Times New Roman"/>
        </w:rPr>
        <w:t>ve metotları ile örnek ders işlenişlerinin paylaşılması.</w:t>
      </w:r>
    </w:p>
    <w:p w:rsidR="00985614"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3.</w:t>
      </w:r>
      <w:r w:rsidR="00974105" w:rsidRPr="000F2188">
        <w:rPr>
          <w:rFonts w:ascii="Cambria" w:hAnsi="Cambria" w:cs="Times New Roman"/>
          <w:b/>
        </w:rPr>
        <w:t xml:space="preserve"> </w:t>
      </w:r>
      <w:r w:rsidRPr="000F2188">
        <w:rPr>
          <w:rFonts w:ascii="Cambria" w:hAnsi="Cambria" w:cs="Times New Roman"/>
          <w:b/>
          <w:bCs/>
        </w:rPr>
        <w:t xml:space="preserve">Öğretim Materyalleri: </w:t>
      </w:r>
      <w:r w:rsidRPr="000F2188">
        <w:rPr>
          <w:rFonts w:ascii="Cambria" w:hAnsi="Cambria" w:cs="Times New Roman"/>
        </w:rPr>
        <w:t>Ders konularının öğretiminde eğitim teknolojilerinden yararlanma,</w:t>
      </w:r>
      <w:r w:rsidR="00974105" w:rsidRPr="000F2188">
        <w:rPr>
          <w:rFonts w:ascii="Cambria" w:hAnsi="Cambria" w:cs="Times New Roman"/>
        </w:rPr>
        <w:t xml:space="preserve"> </w:t>
      </w:r>
      <w:r w:rsidRPr="000F2188">
        <w:rPr>
          <w:rFonts w:ascii="Cambria" w:hAnsi="Cambria" w:cs="Times New Roman"/>
        </w:rPr>
        <w:t>materyallerin değerlendirilmesi, materyal kullanımı ve paylaşımı</w:t>
      </w:r>
    </w:p>
    <w:p w:rsidR="00974105"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4.</w:t>
      </w:r>
      <w:r w:rsidR="00974105" w:rsidRPr="000F2188">
        <w:rPr>
          <w:rFonts w:ascii="Cambria" w:hAnsi="Cambria" w:cs="Times New Roman"/>
          <w:b/>
        </w:rPr>
        <w:t xml:space="preserve"> </w:t>
      </w:r>
      <w:r w:rsidRPr="000F2188">
        <w:rPr>
          <w:rFonts w:ascii="Cambria" w:hAnsi="Cambria" w:cs="Times New Roman"/>
          <w:b/>
          <w:bCs/>
        </w:rPr>
        <w:t xml:space="preserve">Sosyal Kültürel Etkinlikler: </w:t>
      </w:r>
      <w:r w:rsidRPr="000F2188">
        <w:rPr>
          <w:rFonts w:ascii="Cambria" w:hAnsi="Cambria" w:cs="Times New Roman"/>
        </w:rPr>
        <w:t>Derslerde verimliliği artırmak için yapılan okul içi ve dışı</w:t>
      </w:r>
      <w:r w:rsidR="00974105" w:rsidRPr="000F2188">
        <w:rPr>
          <w:rFonts w:ascii="Cambria" w:hAnsi="Cambria" w:cs="Times New Roman"/>
        </w:rPr>
        <w:t xml:space="preserve"> </w:t>
      </w:r>
      <w:r w:rsidRPr="000F2188">
        <w:rPr>
          <w:rFonts w:ascii="Cambria" w:hAnsi="Cambria" w:cs="Times New Roman"/>
        </w:rPr>
        <w:t>sosyal-kültürel etkinliklerin değerlendirilmesi.</w:t>
      </w:r>
    </w:p>
    <w:p w:rsidR="00985614"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5.</w:t>
      </w:r>
      <w:r w:rsidR="00974105" w:rsidRPr="000F2188">
        <w:rPr>
          <w:rFonts w:ascii="Cambria" w:hAnsi="Cambria" w:cs="Times New Roman"/>
          <w:b/>
        </w:rPr>
        <w:t xml:space="preserve"> </w:t>
      </w:r>
      <w:r w:rsidRPr="000F2188">
        <w:rPr>
          <w:rFonts w:ascii="Cambria" w:hAnsi="Cambria" w:cs="Times New Roman"/>
          <w:b/>
          <w:bCs/>
        </w:rPr>
        <w:t xml:space="preserve">Sınıf Yönetimi ve Akademik Başarı: </w:t>
      </w:r>
      <w:r w:rsidRPr="000F2188">
        <w:rPr>
          <w:rFonts w:ascii="Cambria" w:hAnsi="Cambria" w:cs="Times New Roman"/>
        </w:rPr>
        <w:t>Sınıf yönetimi; derslerin işlenişi sürecinde yaşanılan</w:t>
      </w:r>
      <w:r w:rsidR="00974105" w:rsidRPr="000F2188">
        <w:rPr>
          <w:rFonts w:ascii="Cambria" w:hAnsi="Cambria" w:cs="Times New Roman"/>
        </w:rPr>
        <w:t xml:space="preserve"> </w:t>
      </w:r>
      <w:r w:rsidRPr="000F2188">
        <w:rPr>
          <w:rFonts w:ascii="Cambria" w:hAnsi="Cambria" w:cs="Times New Roman"/>
        </w:rPr>
        <w:t>sorunlar ve çözüm önerileri, öğrencilerin ilgisini arttırmak ve eğitimdeki akademik başarı</w:t>
      </w:r>
      <w:r w:rsidR="00974105" w:rsidRPr="000F2188">
        <w:rPr>
          <w:rFonts w:ascii="Cambria" w:hAnsi="Cambria" w:cs="Times New Roman"/>
        </w:rPr>
        <w:t xml:space="preserve"> </w:t>
      </w:r>
      <w:r w:rsidRPr="000F2188">
        <w:rPr>
          <w:rFonts w:ascii="Cambria" w:hAnsi="Cambria" w:cs="Times New Roman"/>
        </w:rPr>
        <w:t>düzeyini yükseltmek için yapılabilecek çalışmalar.</w:t>
      </w:r>
    </w:p>
    <w:p w:rsidR="00985614" w:rsidRPr="000F2188"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6.</w:t>
      </w:r>
      <w:r w:rsidR="00974105" w:rsidRPr="000F2188">
        <w:rPr>
          <w:rFonts w:ascii="Cambria" w:hAnsi="Cambria" w:cs="Times New Roman"/>
          <w:b/>
        </w:rPr>
        <w:t xml:space="preserve"> </w:t>
      </w:r>
      <w:r w:rsidRPr="000F2188">
        <w:rPr>
          <w:rFonts w:ascii="Cambria" w:hAnsi="Cambria" w:cs="Times New Roman"/>
          <w:b/>
          <w:bCs/>
        </w:rPr>
        <w:t xml:space="preserve">Ölçme ve Değerlendirme: </w:t>
      </w:r>
      <w:r w:rsidRPr="000F2188">
        <w:rPr>
          <w:rFonts w:ascii="Cambria" w:hAnsi="Cambria" w:cs="Times New Roman"/>
        </w:rPr>
        <w:t>Derslerin özelliklerine göre kullanılabilecek ölçme ve</w:t>
      </w:r>
      <w:r w:rsidR="00974105" w:rsidRPr="000F2188">
        <w:rPr>
          <w:rFonts w:ascii="Cambria" w:hAnsi="Cambria" w:cs="Times New Roman"/>
        </w:rPr>
        <w:t xml:space="preserve"> </w:t>
      </w:r>
      <w:r w:rsidRPr="000F2188">
        <w:rPr>
          <w:rFonts w:ascii="Cambria" w:hAnsi="Cambria" w:cs="Times New Roman"/>
        </w:rPr>
        <w:t xml:space="preserve">değerlendirme </w:t>
      </w:r>
      <w:proofErr w:type="gramStart"/>
      <w:r w:rsidRPr="000F2188">
        <w:rPr>
          <w:rFonts w:ascii="Cambria" w:hAnsi="Cambria" w:cs="Times New Roman"/>
        </w:rPr>
        <w:t>kriterlerinin</w:t>
      </w:r>
      <w:proofErr w:type="gramEnd"/>
      <w:r w:rsidRPr="000F2188">
        <w:rPr>
          <w:rFonts w:ascii="Cambria" w:hAnsi="Cambria" w:cs="Times New Roman"/>
        </w:rPr>
        <w:t xml:space="preserve"> ve tekniklerinin görüşülmesi.</w:t>
      </w:r>
    </w:p>
    <w:p w:rsidR="00D04E19" w:rsidRDefault="00D04E19" w:rsidP="00CE3F2A">
      <w:pPr>
        <w:spacing w:before="120" w:after="120" w:line="360" w:lineRule="auto"/>
        <w:ind w:firstLine="567"/>
        <w:jc w:val="both"/>
        <w:rPr>
          <w:rFonts w:ascii="Cambria" w:hAnsi="Cambria" w:cs="Times New Roman"/>
        </w:rPr>
      </w:pPr>
      <w:r w:rsidRPr="000F2188">
        <w:rPr>
          <w:rFonts w:ascii="Cambria" w:hAnsi="Cambria" w:cs="Times New Roman"/>
          <w:b/>
        </w:rPr>
        <w:t>7.</w:t>
      </w:r>
      <w:r w:rsidR="00974105" w:rsidRPr="000F2188">
        <w:rPr>
          <w:rFonts w:ascii="Cambria" w:hAnsi="Cambria" w:cs="Times New Roman"/>
          <w:b/>
        </w:rPr>
        <w:t xml:space="preserve"> </w:t>
      </w:r>
      <w:r w:rsidRPr="000F2188">
        <w:rPr>
          <w:rFonts w:ascii="Cambria" w:hAnsi="Cambria" w:cs="Times New Roman"/>
          <w:b/>
          <w:bCs/>
        </w:rPr>
        <w:t xml:space="preserve">Mesleki Gelişim: </w:t>
      </w:r>
      <w:r w:rsidRPr="000F2188">
        <w:rPr>
          <w:rFonts w:ascii="Cambria" w:hAnsi="Cambria" w:cs="Times New Roman"/>
        </w:rPr>
        <w:t>Öğretmenlerin kişisel ve mesleki gelişimleriyle ilgili yapmaları gereken</w:t>
      </w:r>
      <w:r w:rsidR="00974105" w:rsidRPr="000F2188">
        <w:rPr>
          <w:rFonts w:ascii="Cambria" w:hAnsi="Cambria" w:cs="Times New Roman"/>
        </w:rPr>
        <w:t xml:space="preserve"> </w:t>
      </w:r>
      <w:r w:rsidRPr="000F2188">
        <w:rPr>
          <w:rFonts w:ascii="Cambria" w:hAnsi="Cambria" w:cs="Times New Roman"/>
        </w:rPr>
        <w:t>çalışmalar, başvurabileceği kaynaklar (kitap, dergi, makale, eğitim materyalleri, CD ve</w:t>
      </w:r>
      <w:r w:rsidR="00974105" w:rsidRPr="000F2188">
        <w:rPr>
          <w:rFonts w:ascii="Cambria" w:hAnsi="Cambria" w:cs="Times New Roman"/>
        </w:rPr>
        <w:t xml:space="preserve"> </w:t>
      </w:r>
      <w:r w:rsidRPr="000F2188">
        <w:rPr>
          <w:rFonts w:ascii="Cambria" w:hAnsi="Cambria" w:cs="Times New Roman"/>
        </w:rPr>
        <w:t xml:space="preserve">internet adresleri </w:t>
      </w:r>
      <w:proofErr w:type="spellStart"/>
      <w:r w:rsidRPr="000F2188">
        <w:rPr>
          <w:rFonts w:ascii="Cambria" w:hAnsi="Cambria" w:cs="Times New Roman"/>
        </w:rPr>
        <w:t>v.s</w:t>
      </w:r>
      <w:proofErr w:type="spellEnd"/>
      <w:r w:rsidRPr="000F2188">
        <w:rPr>
          <w:rFonts w:ascii="Cambria" w:hAnsi="Cambria" w:cs="Times New Roman"/>
        </w:rPr>
        <w:t>.) tespit edilip değerlendirilmesi.</w:t>
      </w:r>
    </w:p>
    <w:p w:rsidR="002071E7" w:rsidRPr="000F2188" w:rsidRDefault="002071E7" w:rsidP="00CE3F2A">
      <w:pPr>
        <w:spacing w:before="120" w:after="120" w:line="360" w:lineRule="auto"/>
        <w:ind w:firstLine="567"/>
        <w:jc w:val="both"/>
        <w:rPr>
          <w:rFonts w:ascii="Cambria" w:hAnsi="Cambria" w:cs="Times New Roman"/>
        </w:rPr>
      </w:pPr>
    </w:p>
    <w:p w:rsidR="00CE3F2A" w:rsidRPr="000F2188" w:rsidRDefault="002071E7" w:rsidP="00CE3F2A">
      <w:pPr>
        <w:spacing w:before="120" w:after="120" w:line="360" w:lineRule="auto"/>
        <w:ind w:firstLine="567"/>
        <w:jc w:val="both"/>
        <w:rPr>
          <w:rFonts w:ascii="Cambria" w:hAnsi="Cambria" w:cs="Times New Roman"/>
          <w:b/>
        </w:rPr>
      </w:pPr>
      <w:r>
        <w:rPr>
          <w:rFonts w:ascii="Cambria" w:hAnsi="Cambria" w:cs="Times New Roman"/>
          <w:b/>
        </w:rPr>
        <w:t xml:space="preserve">1.4. </w:t>
      </w:r>
      <w:r w:rsidR="00CE3F2A" w:rsidRPr="000F2188">
        <w:rPr>
          <w:rFonts w:ascii="Cambria" w:hAnsi="Cambria" w:cs="Times New Roman"/>
          <w:b/>
        </w:rPr>
        <w:t>Mesleki Çalışmalar Döneminde İl/İlçe Milli Eğitim Müdürlükleri Bazında Gerçekleştirilebilecek Örnek Faaliyetler</w:t>
      </w:r>
    </w:p>
    <w:p w:rsidR="00CE3F2A" w:rsidRPr="000F2188" w:rsidRDefault="00CE3F2A" w:rsidP="00CE3F2A">
      <w:pPr>
        <w:spacing w:before="120" w:after="120" w:line="360" w:lineRule="auto"/>
        <w:ind w:firstLine="567"/>
        <w:jc w:val="both"/>
        <w:rPr>
          <w:rFonts w:ascii="Cambria" w:hAnsi="Cambria" w:cs="Times New Roman"/>
        </w:rPr>
      </w:pPr>
      <w:r w:rsidRPr="000F2188">
        <w:rPr>
          <w:rFonts w:ascii="Cambria" w:hAnsi="Cambria" w:cs="Times New Roman"/>
        </w:rPr>
        <w:t xml:space="preserve">İl/ilçe milli eğitim müdürlükleri yerel ihtiyaçlara göre aşağıdaki başlıklar ve benzeri konularda il/ilçe bazında mesleki çalışma faaliyetinde </w:t>
      </w:r>
      <w:proofErr w:type="gramStart"/>
      <w:r w:rsidRPr="000F2188">
        <w:rPr>
          <w:rFonts w:ascii="Cambria" w:hAnsi="Cambria" w:cs="Times New Roman"/>
        </w:rPr>
        <w:t>bulunabilmektedirler .</w:t>
      </w:r>
      <w:proofErr w:type="gramEnd"/>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 </w:t>
      </w:r>
      <w:r w:rsidR="00D04E19" w:rsidRPr="000F2188">
        <w:rPr>
          <w:rFonts w:ascii="Cambria" w:hAnsi="Cambria"/>
          <w:sz w:val="22"/>
          <w:szCs w:val="22"/>
        </w:rPr>
        <w:t xml:space="preserve">Liselerde </w:t>
      </w:r>
      <w:r w:rsidRPr="000F2188">
        <w:rPr>
          <w:rFonts w:ascii="Cambria" w:hAnsi="Cambria"/>
          <w:sz w:val="22"/>
          <w:szCs w:val="22"/>
        </w:rPr>
        <w:t>Özel Eğitim Uygulamaları (</w:t>
      </w:r>
      <w:r w:rsidR="00D04E19" w:rsidRPr="000F2188">
        <w:rPr>
          <w:rFonts w:ascii="Cambria" w:hAnsi="Cambria"/>
          <w:sz w:val="22"/>
          <w:szCs w:val="22"/>
        </w:rPr>
        <w:t xml:space="preserve">Özel </w:t>
      </w:r>
      <w:r w:rsidRPr="000F2188">
        <w:rPr>
          <w:rFonts w:ascii="Cambria" w:hAnsi="Cambria"/>
          <w:sz w:val="22"/>
          <w:szCs w:val="22"/>
        </w:rPr>
        <w:t xml:space="preserve">Eğitim Sınıfları, Evde Eğitim, Destek Eğitim Odası)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2. </w:t>
      </w:r>
      <w:r w:rsidR="00D04E19" w:rsidRPr="000F2188">
        <w:rPr>
          <w:rFonts w:ascii="Cambria" w:hAnsi="Cambria"/>
          <w:sz w:val="22"/>
          <w:szCs w:val="22"/>
        </w:rPr>
        <w:t xml:space="preserve">Teknoloji </w:t>
      </w:r>
      <w:r w:rsidRPr="000F2188">
        <w:rPr>
          <w:rFonts w:ascii="Cambria" w:hAnsi="Cambria"/>
          <w:sz w:val="22"/>
          <w:szCs w:val="22"/>
        </w:rPr>
        <w:t xml:space="preserve">ve </w:t>
      </w:r>
      <w:r w:rsidR="00D04E19" w:rsidRPr="000F2188">
        <w:rPr>
          <w:rFonts w:ascii="Cambria" w:hAnsi="Cambria"/>
          <w:sz w:val="22"/>
          <w:szCs w:val="22"/>
        </w:rPr>
        <w:t xml:space="preserve">Madde </w:t>
      </w:r>
      <w:r w:rsidRPr="000F2188">
        <w:rPr>
          <w:rFonts w:ascii="Cambria" w:hAnsi="Cambria"/>
          <w:sz w:val="22"/>
          <w:szCs w:val="22"/>
        </w:rPr>
        <w:t xml:space="preserve">Bağımlılığı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3. </w:t>
      </w:r>
      <w:r w:rsidR="00D04E19" w:rsidRPr="000F2188">
        <w:rPr>
          <w:rFonts w:ascii="Cambria" w:hAnsi="Cambria"/>
          <w:sz w:val="22"/>
          <w:szCs w:val="22"/>
        </w:rPr>
        <w:t xml:space="preserve">Kariyer </w:t>
      </w:r>
      <w:r w:rsidRPr="000F2188">
        <w:rPr>
          <w:rFonts w:ascii="Cambria" w:hAnsi="Cambria"/>
          <w:sz w:val="22"/>
          <w:szCs w:val="22"/>
        </w:rPr>
        <w:t xml:space="preserve">Rehberliği (Meslek Seçimi, Sınav Sistemi Vb.)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4. </w:t>
      </w:r>
      <w:r w:rsidR="00D04E19" w:rsidRPr="000F2188">
        <w:rPr>
          <w:rFonts w:ascii="Cambria" w:hAnsi="Cambria"/>
          <w:sz w:val="22"/>
          <w:szCs w:val="22"/>
        </w:rPr>
        <w:t xml:space="preserve">Ergenlerde </w:t>
      </w:r>
      <w:r w:rsidRPr="000F2188">
        <w:rPr>
          <w:rFonts w:ascii="Cambria" w:hAnsi="Cambria"/>
          <w:sz w:val="22"/>
          <w:szCs w:val="22"/>
        </w:rPr>
        <w:t xml:space="preserve">Sınıf Yönetimi ve Disiplin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5. </w:t>
      </w:r>
      <w:r w:rsidR="00D04E19" w:rsidRPr="000F2188">
        <w:rPr>
          <w:rFonts w:ascii="Cambria" w:hAnsi="Cambria"/>
          <w:sz w:val="22"/>
          <w:szCs w:val="22"/>
        </w:rPr>
        <w:t xml:space="preserve">Ergenlerle </w:t>
      </w:r>
      <w:r w:rsidRPr="000F2188">
        <w:rPr>
          <w:rFonts w:ascii="Cambria" w:hAnsi="Cambria"/>
          <w:sz w:val="22"/>
          <w:szCs w:val="22"/>
        </w:rPr>
        <w:t xml:space="preserve">İletişim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6. </w:t>
      </w:r>
      <w:r w:rsidR="00D04E19" w:rsidRPr="000F2188">
        <w:rPr>
          <w:rFonts w:ascii="Cambria" w:hAnsi="Cambria"/>
          <w:sz w:val="22"/>
          <w:szCs w:val="22"/>
        </w:rPr>
        <w:t xml:space="preserve">Öğrencilerin </w:t>
      </w:r>
      <w:r w:rsidRPr="000F2188">
        <w:rPr>
          <w:rFonts w:ascii="Cambria" w:hAnsi="Cambria"/>
          <w:sz w:val="22"/>
          <w:szCs w:val="22"/>
        </w:rPr>
        <w:t xml:space="preserve">Sosyal ve Kültürel Etkinliklere Yönlendirilmesinin Ders Başarısına Etkisi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7. </w:t>
      </w:r>
      <w:r w:rsidR="00D04E19" w:rsidRPr="000F2188">
        <w:rPr>
          <w:rFonts w:ascii="Cambria" w:hAnsi="Cambria"/>
          <w:sz w:val="22"/>
          <w:szCs w:val="22"/>
        </w:rPr>
        <w:t xml:space="preserve">Sınav </w:t>
      </w:r>
      <w:r w:rsidRPr="000F2188">
        <w:rPr>
          <w:rFonts w:ascii="Cambria" w:hAnsi="Cambria"/>
          <w:sz w:val="22"/>
          <w:szCs w:val="22"/>
        </w:rPr>
        <w:t xml:space="preserve">Kaygısı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8. </w:t>
      </w:r>
      <w:r w:rsidR="00D04E19" w:rsidRPr="000F2188">
        <w:rPr>
          <w:rFonts w:ascii="Cambria" w:hAnsi="Cambria"/>
          <w:sz w:val="22"/>
          <w:szCs w:val="22"/>
        </w:rPr>
        <w:t xml:space="preserve">Okullardaki </w:t>
      </w:r>
      <w:r w:rsidRPr="000F2188">
        <w:rPr>
          <w:rFonts w:ascii="Cambria" w:hAnsi="Cambria"/>
          <w:sz w:val="22"/>
          <w:szCs w:val="22"/>
        </w:rPr>
        <w:t xml:space="preserve">Spor Faaliyetlerinin Öğrencilere Benimsetilmesi Ve Branşlaştırma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lastRenderedPageBreak/>
        <w:t xml:space="preserve">9. </w:t>
      </w:r>
      <w:r w:rsidR="00D04E19" w:rsidRPr="000F2188">
        <w:rPr>
          <w:rFonts w:ascii="Cambria" w:hAnsi="Cambria"/>
          <w:sz w:val="22"/>
          <w:szCs w:val="22"/>
        </w:rPr>
        <w:t xml:space="preserve">Okulda </w:t>
      </w:r>
      <w:r w:rsidRPr="000F2188">
        <w:rPr>
          <w:rFonts w:ascii="Cambria" w:hAnsi="Cambria"/>
          <w:sz w:val="22"/>
          <w:szCs w:val="22"/>
        </w:rPr>
        <w:t xml:space="preserve">İlk Yardım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10. </w:t>
      </w:r>
      <w:r w:rsidR="00D04E19" w:rsidRPr="000F2188">
        <w:rPr>
          <w:rFonts w:ascii="Cambria" w:hAnsi="Cambria"/>
          <w:sz w:val="22"/>
          <w:szCs w:val="22"/>
        </w:rPr>
        <w:t xml:space="preserve">Öğrencilere </w:t>
      </w:r>
      <w:r w:rsidRPr="000F2188">
        <w:rPr>
          <w:rFonts w:ascii="Cambria" w:hAnsi="Cambria"/>
          <w:sz w:val="22"/>
          <w:szCs w:val="22"/>
        </w:rPr>
        <w:t xml:space="preserve">Çevre Bilinci Kazandırma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11. </w:t>
      </w:r>
      <w:r w:rsidR="00D04E19" w:rsidRPr="000F2188">
        <w:rPr>
          <w:rFonts w:ascii="Cambria" w:hAnsi="Cambria"/>
          <w:sz w:val="22"/>
          <w:szCs w:val="22"/>
        </w:rPr>
        <w:t xml:space="preserve">Etkin </w:t>
      </w:r>
      <w:r w:rsidRPr="000F2188">
        <w:rPr>
          <w:rFonts w:ascii="Cambria" w:hAnsi="Cambria"/>
          <w:sz w:val="22"/>
          <w:szCs w:val="22"/>
        </w:rPr>
        <w:t xml:space="preserve">Sınıf Yönetimi Etkin Okul Yönetimi </w:t>
      </w:r>
    </w:p>
    <w:p w:rsidR="00F02D60"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12. </w:t>
      </w:r>
      <w:r w:rsidR="00F02D60" w:rsidRPr="000F2188">
        <w:rPr>
          <w:rFonts w:ascii="Cambria" w:hAnsi="Cambria"/>
          <w:sz w:val="22"/>
          <w:szCs w:val="22"/>
        </w:rPr>
        <w:t xml:space="preserve">Değişen </w:t>
      </w:r>
      <w:r w:rsidRPr="000F2188">
        <w:rPr>
          <w:rFonts w:ascii="Cambria" w:hAnsi="Cambria"/>
          <w:sz w:val="22"/>
          <w:szCs w:val="22"/>
        </w:rPr>
        <w:t>Okul Rolleri (</w:t>
      </w:r>
      <w:r w:rsidR="00F02D60" w:rsidRPr="000F2188">
        <w:rPr>
          <w:rFonts w:ascii="Cambria" w:hAnsi="Cambria"/>
          <w:sz w:val="22"/>
          <w:szCs w:val="22"/>
        </w:rPr>
        <w:t xml:space="preserve">Okulların </w:t>
      </w:r>
      <w:r w:rsidRPr="000F2188">
        <w:rPr>
          <w:rFonts w:ascii="Cambria" w:hAnsi="Cambria"/>
          <w:sz w:val="22"/>
          <w:szCs w:val="22"/>
        </w:rPr>
        <w:t xml:space="preserve">Halka Açılması, Hayat Boyu Öğrenme)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13. </w:t>
      </w:r>
      <w:r w:rsidR="00D04E19" w:rsidRPr="000F2188">
        <w:rPr>
          <w:rFonts w:ascii="Cambria" w:hAnsi="Cambria"/>
          <w:sz w:val="22"/>
          <w:szCs w:val="22"/>
        </w:rPr>
        <w:t xml:space="preserve">Liderlik </w:t>
      </w:r>
      <w:r w:rsidRPr="000F2188">
        <w:rPr>
          <w:rFonts w:ascii="Cambria" w:hAnsi="Cambria"/>
          <w:sz w:val="22"/>
          <w:szCs w:val="22"/>
        </w:rPr>
        <w:t xml:space="preserve">ve Örgüt Kültürü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14. </w:t>
      </w:r>
      <w:r w:rsidR="00D04E19" w:rsidRPr="000F2188">
        <w:rPr>
          <w:rFonts w:ascii="Cambria" w:hAnsi="Cambria"/>
          <w:sz w:val="22"/>
          <w:szCs w:val="22"/>
        </w:rPr>
        <w:t xml:space="preserve">Orta </w:t>
      </w:r>
      <w:r w:rsidRPr="000F2188">
        <w:rPr>
          <w:rFonts w:ascii="Cambria" w:hAnsi="Cambria"/>
          <w:sz w:val="22"/>
          <w:szCs w:val="22"/>
        </w:rPr>
        <w:t xml:space="preserve">Öğretim Okullarında Kriz Yönetimi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15. </w:t>
      </w:r>
      <w:r w:rsidR="00D04E19" w:rsidRPr="000F2188">
        <w:rPr>
          <w:rFonts w:ascii="Cambria" w:hAnsi="Cambria"/>
          <w:sz w:val="22"/>
          <w:szCs w:val="22"/>
        </w:rPr>
        <w:t xml:space="preserve">Şiddetin </w:t>
      </w:r>
      <w:r w:rsidRPr="000F2188">
        <w:rPr>
          <w:rFonts w:ascii="Cambria" w:hAnsi="Cambria"/>
          <w:sz w:val="22"/>
          <w:szCs w:val="22"/>
        </w:rPr>
        <w:t xml:space="preserve">Nedenleri ve Şiddete Karşı Alınabilecek Önlemler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16. </w:t>
      </w:r>
      <w:r w:rsidR="00D04E19" w:rsidRPr="000F2188">
        <w:rPr>
          <w:rFonts w:ascii="Cambria" w:hAnsi="Cambria"/>
          <w:sz w:val="22"/>
          <w:szCs w:val="22"/>
        </w:rPr>
        <w:t xml:space="preserve">Eğitimde </w:t>
      </w:r>
      <w:r w:rsidRPr="000F2188">
        <w:rPr>
          <w:rFonts w:ascii="Cambria" w:hAnsi="Cambria"/>
          <w:sz w:val="22"/>
          <w:szCs w:val="22"/>
        </w:rPr>
        <w:t xml:space="preserve">Zaman Yönetimi ve Akademik Başarı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17. </w:t>
      </w:r>
      <w:r w:rsidR="00D04E19" w:rsidRPr="000F2188">
        <w:rPr>
          <w:rFonts w:ascii="Cambria" w:hAnsi="Cambria"/>
          <w:sz w:val="22"/>
          <w:szCs w:val="22"/>
        </w:rPr>
        <w:t xml:space="preserve">Okul </w:t>
      </w:r>
      <w:r w:rsidRPr="000F2188">
        <w:rPr>
          <w:rFonts w:ascii="Cambria" w:hAnsi="Cambria"/>
          <w:sz w:val="22"/>
          <w:szCs w:val="22"/>
        </w:rPr>
        <w:t xml:space="preserve">Çevre Güvenliği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18. </w:t>
      </w:r>
      <w:r w:rsidR="00D04E19" w:rsidRPr="000F2188">
        <w:rPr>
          <w:rFonts w:ascii="Cambria" w:hAnsi="Cambria"/>
          <w:sz w:val="22"/>
          <w:szCs w:val="22"/>
        </w:rPr>
        <w:t xml:space="preserve">İş </w:t>
      </w:r>
      <w:r w:rsidRPr="000F2188">
        <w:rPr>
          <w:rFonts w:ascii="Cambria" w:hAnsi="Cambria"/>
          <w:sz w:val="22"/>
          <w:szCs w:val="22"/>
        </w:rPr>
        <w:t xml:space="preserve">Sağlığı ve İş Güvenliği Konuları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19. </w:t>
      </w:r>
      <w:r w:rsidR="00D04E19" w:rsidRPr="000F2188">
        <w:rPr>
          <w:rFonts w:ascii="Cambria" w:hAnsi="Cambria"/>
          <w:sz w:val="22"/>
          <w:szCs w:val="22"/>
        </w:rPr>
        <w:t xml:space="preserve">Değerler Eğitimi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20. </w:t>
      </w:r>
      <w:r w:rsidR="00D04E19" w:rsidRPr="000F2188">
        <w:rPr>
          <w:rFonts w:ascii="Cambria" w:hAnsi="Cambria"/>
          <w:sz w:val="22"/>
          <w:szCs w:val="22"/>
        </w:rPr>
        <w:t xml:space="preserve">Kaynaştırma Eğitimi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21. </w:t>
      </w:r>
      <w:r w:rsidR="00D04E19" w:rsidRPr="000F2188">
        <w:rPr>
          <w:rFonts w:ascii="Cambria" w:hAnsi="Cambria"/>
          <w:sz w:val="22"/>
          <w:szCs w:val="22"/>
        </w:rPr>
        <w:t xml:space="preserve">Bireyselleştirilmiş </w:t>
      </w:r>
      <w:r w:rsidRPr="000F2188">
        <w:rPr>
          <w:rFonts w:ascii="Cambria" w:hAnsi="Cambria"/>
          <w:sz w:val="22"/>
          <w:szCs w:val="22"/>
        </w:rPr>
        <w:t xml:space="preserve">Eğitim Programları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22. </w:t>
      </w:r>
      <w:r w:rsidR="00D04E19" w:rsidRPr="000F2188">
        <w:rPr>
          <w:rFonts w:ascii="Cambria" w:hAnsi="Cambria"/>
          <w:sz w:val="22"/>
          <w:szCs w:val="22"/>
        </w:rPr>
        <w:t xml:space="preserve">Kapsayıcı </w:t>
      </w:r>
      <w:r w:rsidRPr="000F2188">
        <w:rPr>
          <w:rFonts w:ascii="Cambria" w:hAnsi="Cambria"/>
          <w:sz w:val="22"/>
          <w:szCs w:val="22"/>
        </w:rPr>
        <w:t xml:space="preserve">Eğitim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23. </w:t>
      </w:r>
      <w:r w:rsidR="00D04E19" w:rsidRPr="000F2188">
        <w:rPr>
          <w:rFonts w:ascii="Cambria" w:hAnsi="Cambria"/>
          <w:sz w:val="22"/>
          <w:szCs w:val="22"/>
        </w:rPr>
        <w:t xml:space="preserve">İşletmelerde </w:t>
      </w:r>
      <w:r w:rsidRPr="000F2188">
        <w:rPr>
          <w:rFonts w:ascii="Cambria" w:hAnsi="Cambria"/>
          <w:sz w:val="22"/>
          <w:szCs w:val="22"/>
        </w:rPr>
        <w:t xml:space="preserve">Mesleki Eğitim, Staj veya Yoğunlaştırılmış Eğitim Uygulamaları </w:t>
      </w:r>
    </w:p>
    <w:p w:rsidR="00D04E19" w:rsidRPr="000F2188" w:rsidRDefault="00CE3F2A" w:rsidP="00CE3F2A">
      <w:pPr>
        <w:pStyle w:val="Default"/>
        <w:spacing w:before="120" w:after="120" w:line="360" w:lineRule="auto"/>
        <w:ind w:firstLine="567"/>
        <w:jc w:val="both"/>
        <w:rPr>
          <w:rFonts w:ascii="Cambria" w:hAnsi="Cambria"/>
          <w:sz w:val="22"/>
          <w:szCs w:val="22"/>
        </w:rPr>
      </w:pPr>
      <w:r w:rsidRPr="000F2188">
        <w:rPr>
          <w:rFonts w:ascii="Cambria" w:hAnsi="Cambria"/>
          <w:sz w:val="22"/>
          <w:szCs w:val="22"/>
        </w:rPr>
        <w:t xml:space="preserve">24. </w:t>
      </w:r>
      <w:r w:rsidR="00D04E19" w:rsidRPr="000F2188">
        <w:rPr>
          <w:rFonts w:ascii="Cambria" w:hAnsi="Cambria"/>
          <w:sz w:val="22"/>
          <w:szCs w:val="22"/>
        </w:rPr>
        <w:t xml:space="preserve">Öğrenci Devamsızlığının Azaltılması </w:t>
      </w:r>
      <w:r w:rsidRPr="000F2188">
        <w:rPr>
          <w:rFonts w:ascii="Cambria" w:hAnsi="Cambria"/>
          <w:sz w:val="22"/>
          <w:szCs w:val="22"/>
        </w:rPr>
        <w:t xml:space="preserve">İçin Alınacak Tedbirler </w:t>
      </w:r>
    </w:p>
    <w:p w:rsidR="002071E7" w:rsidRDefault="002071E7" w:rsidP="002071E7">
      <w:pPr>
        <w:pStyle w:val="Default"/>
        <w:spacing w:before="120" w:after="120" w:line="360" w:lineRule="auto"/>
        <w:ind w:firstLine="567"/>
        <w:jc w:val="both"/>
        <w:rPr>
          <w:rFonts w:ascii="Cambria" w:hAnsi="Cambria"/>
          <w:sz w:val="22"/>
          <w:szCs w:val="22"/>
        </w:rPr>
      </w:pPr>
    </w:p>
    <w:p w:rsidR="002071E7" w:rsidRDefault="002071E7" w:rsidP="002071E7">
      <w:pPr>
        <w:pStyle w:val="Default"/>
        <w:spacing w:before="120" w:after="120" w:line="360" w:lineRule="auto"/>
        <w:ind w:firstLine="567"/>
        <w:jc w:val="both"/>
        <w:rPr>
          <w:rFonts w:ascii="Cambria" w:hAnsi="Cambria"/>
          <w:sz w:val="22"/>
          <w:szCs w:val="22"/>
        </w:rPr>
      </w:pPr>
    </w:p>
    <w:p w:rsidR="002071E7" w:rsidRDefault="002071E7" w:rsidP="002071E7">
      <w:pPr>
        <w:pStyle w:val="Default"/>
        <w:spacing w:before="120" w:after="120" w:line="360" w:lineRule="auto"/>
        <w:ind w:firstLine="567"/>
        <w:jc w:val="both"/>
        <w:rPr>
          <w:rFonts w:ascii="Cambria" w:hAnsi="Cambria"/>
          <w:sz w:val="22"/>
          <w:szCs w:val="22"/>
        </w:rPr>
      </w:pPr>
    </w:p>
    <w:p w:rsidR="002071E7" w:rsidRDefault="002071E7" w:rsidP="002071E7">
      <w:pPr>
        <w:pStyle w:val="Default"/>
        <w:spacing w:before="120" w:after="120" w:line="360" w:lineRule="auto"/>
        <w:ind w:firstLine="567"/>
        <w:jc w:val="both"/>
        <w:rPr>
          <w:rFonts w:ascii="Cambria" w:hAnsi="Cambria"/>
          <w:sz w:val="22"/>
          <w:szCs w:val="22"/>
        </w:rPr>
      </w:pPr>
    </w:p>
    <w:p w:rsidR="002071E7" w:rsidRDefault="002071E7"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0215A6" w:rsidRDefault="000215A6" w:rsidP="002071E7">
      <w:pPr>
        <w:pStyle w:val="Default"/>
        <w:spacing w:before="120" w:after="120" w:line="360" w:lineRule="auto"/>
        <w:ind w:firstLine="567"/>
        <w:jc w:val="both"/>
        <w:rPr>
          <w:rFonts w:ascii="Cambria" w:hAnsi="Cambria"/>
          <w:sz w:val="22"/>
          <w:szCs w:val="22"/>
        </w:rPr>
      </w:pPr>
    </w:p>
    <w:p w:rsidR="00D04E19" w:rsidRDefault="002071E7" w:rsidP="00CB4D90">
      <w:pPr>
        <w:pStyle w:val="Default"/>
        <w:spacing w:before="120" w:after="120" w:line="360" w:lineRule="auto"/>
        <w:ind w:firstLine="567"/>
        <w:jc w:val="both"/>
        <w:rPr>
          <w:rFonts w:ascii="Cambria" w:hAnsi="Cambria"/>
          <w:sz w:val="20"/>
          <w:szCs w:val="20"/>
        </w:rPr>
      </w:pPr>
      <w:r w:rsidRPr="002071E7">
        <w:rPr>
          <w:rFonts w:ascii="Cambria" w:hAnsi="Cambria"/>
          <w:b/>
          <w:sz w:val="20"/>
          <w:szCs w:val="20"/>
        </w:rPr>
        <w:lastRenderedPageBreak/>
        <w:t>Kaynak:</w:t>
      </w:r>
      <w:r w:rsidRPr="002071E7">
        <w:rPr>
          <w:rFonts w:ascii="Cambria" w:hAnsi="Cambria"/>
          <w:sz w:val="20"/>
          <w:szCs w:val="20"/>
        </w:rPr>
        <w:t xml:space="preserve"> Milli Eğitim Bakanlığı Öğretmenlerin Mesleki Gelişim Çalışmaları (Haziran 2017 Mesleki Çalışma Programı)</w:t>
      </w:r>
    </w:p>
    <w:p w:rsidR="006134C6" w:rsidRPr="006D689B" w:rsidRDefault="006134C6" w:rsidP="006134C6">
      <w:pPr>
        <w:ind w:firstLine="426"/>
        <w:jc w:val="both"/>
        <w:rPr>
          <w:rFonts w:ascii="Cambria" w:hAnsi="Cambria" w:cs="Times New Roman"/>
        </w:rPr>
      </w:pPr>
      <w:r w:rsidRPr="006D689B">
        <w:rPr>
          <w:rFonts w:ascii="Cambria" w:hAnsi="Cambria" w:cs="Times New Roman"/>
          <w:b/>
        </w:rPr>
        <w:t>Ek-2: Eğitim/Seminer/</w:t>
      </w:r>
      <w:proofErr w:type="spellStart"/>
      <w:r w:rsidRPr="006D689B">
        <w:rPr>
          <w:rFonts w:ascii="Cambria" w:hAnsi="Cambria" w:cs="Times New Roman"/>
          <w:b/>
        </w:rPr>
        <w:t>Çalıştay</w:t>
      </w:r>
      <w:proofErr w:type="spellEnd"/>
      <w:r w:rsidRPr="006D689B">
        <w:rPr>
          <w:rFonts w:ascii="Cambria" w:hAnsi="Cambria" w:cs="Times New Roman"/>
          <w:b/>
        </w:rPr>
        <w:t>/Atölye</w:t>
      </w:r>
      <w:r>
        <w:rPr>
          <w:rFonts w:ascii="Cambria" w:hAnsi="Cambria" w:cs="Times New Roman"/>
          <w:b/>
        </w:rPr>
        <w:t xml:space="preserve"> Çalışmaları Bilgi Formu</w:t>
      </w:r>
    </w:p>
    <w:p w:rsidR="006134C6" w:rsidRPr="00950394" w:rsidRDefault="006134C6" w:rsidP="006134C6">
      <w:pPr>
        <w:ind w:firstLine="426"/>
        <w:jc w:val="both"/>
        <w:rPr>
          <w:rFonts w:ascii="Cambria" w:hAnsi="Cambria" w:cs="Times New Roman"/>
        </w:rPr>
      </w:pPr>
      <w:r>
        <w:rPr>
          <w:rFonts w:ascii="Cambria" w:hAnsi="Cambria" w:cs="Times New Roman"/>
        </w:rPr>
        <w:t xml:space="preserve">Bu form, 2017-2018 eğitim öğretim yılı Eylül ayı Mesleki Gelişim Çalışmaları döneminde gönüllü olarak çalışma yapmak isteyen </w:t>
      </w:r>
      <w:r w:rsidRPr="006D689B">
        <w:rPr>
          <w:rFonts w:ascii="Cambria" w:hAnsi="Cambria" w:cs="Times New Roman"/>
        </w:rPr>
        <w:t>Öğretim Üyesi/Öğretim Elemanı/Araştırma Görevlisi/Okutman</w:t>
      </w:r>
      <w:r>
        <w:rPr>
          <w:rFonts w:ascii="Cambria" w:hAnsi="Cambria" w:cs="Times New Roman"/>
        </w:rPr>
        <w:t xml:space="preserve">lar tarafından doldurulacaktır. Birden çok </w:t>
      </w:r>
      <w:r w:rsidRPr="00950394">
        <w:rPr>
          <w:rFonts w:ascii="Cambria" w:hAnsi="Cambria" w:cs="Times New Roman"/>
        </w:rPr>
        <w:t>Eğitim/Seminer/</w:t>
      </w:r>
      <w:proofErr w:type="spellStart"/>
      <w:r w:rsidRPr="00950394">
        <w:rPr>
          <w:rFonts w:ascii="Cambria" w:hAnsi="Cambria" w:cs="Times New Roman"/>
        </w:rPr>
        <w:t>Çalıştay</w:t>
      </w:r>
      <w:proofErr w:type="spellEnd"/>
      <w:r w:rsidRPr="00950394">
        <w:rPr>
          <w:rFonts w:ascii="Cambria" w:hAnsi="Cambria" w:cs="Times New Roman"/>
        </w:rPr>
        <w:t>/Atölye Çalış</w:t>
      </w:r>
      <w:r>
        <w:rPr>
          <w:rFonts w:ascii="Cambria" w:hAnsi="Cambria" w:cs="Times New Roman"/>
        </w:rPr>
        <w:t>ması yapmak isteyenler yapacakları her çalışma için farklı bir form dolduracaklardır.</w:t>
      </w:r>
    </w:p>
    <w:p w:rsidR="006134C6" w:rsidRPr="006D689B" w:rsidRDefault="006134C6" w:rsidP="006134C6">
      <w:pPr>
        <w:pStyle w:val="ListeParagraf"/>
        <w:numPr>
          <w:ilvl w:val="0"/>
          <w:numId w:val="4"/>
        </w:numPr>
        <w:jc w:val="both"/>
        <w:rPr>
          <w:rFonts w:ascii="Cambria" w:hAnsi="Cambria" w:cs="Times New Roman"/>
          <w:b/>
        </w:rPr>
      </w:pPr>
      <w:r w:rsidRPr="006D689B">
        <w:rPr>
          <w:rFonts w:ascii="Cambria" w:hAnsi="Cambria" w:cs="Times New Roman"/>
          <w:b/>
        </w:rPr>
        <w:t>Öğretim Üyesi/Öğretim Elemanı/Araştırma Görevlisi/Okutman Bilgileri</w:t>
      </w:r>
    </w:p>
    <w:tbl>
      <w:tblPr>
        <w:tblStyle w:val="TabloKlavuzu"/>
        <w:tblW w:w="9209" w:type="dxa"/>
        <w:tblLook w:val="04A0" w:firstRow="1" w:lastRow="0" w:firstColumn="1" w:lastColumn="0" w:noHBand="0" w:noVBand="1"/>
      </w:tblPr>
      <w:tblGrid>
        <w:gridCol w:w="2122"/>
        <w:gridCol w:w="7087"/>
      </w:tblGrid>
      <w:tr w:rsidR="006134C6" w:rsidRPr="006D689B" w:rsidTr="00E90605">
        <w:trPr>
          <w:trHeight w:val="397"/>
        </w:trPr>
        <w:tc>
          <w:tcPr>
            <w:tcW w:w="2122"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Adı Soyadı</w:t>
            </w:r>
          </w:p>
        </w:tc>
        <w:tc>
          <w:tcPr>
            <w:tcW w:w="7087" w:type="dxa"/>
            <w:vAlign w:val="center"/>
          </w:tcPr>
          <w:p w:rsidR="006134C6" w:rsidRPr="006D689B" w:rsidRDefault="006134C6" w:rsidP="00E90605">
            <w:pPr>
              <w:jc w:val="both"/>
              <w:rPr>
                <w:rFonts w:ascii="Cambria" w:hAnsi="Cambria" w:cs="Times New Roman"/>
              </w:rPr>
            </w:pPr>
          </w:p>
        </w:tc>
      </w:tr>
      <w:tr w:rsidR="006134C6" w:rsidRPr="006D689B" w:rsidTr="00E90605">
        <w:trPr>
          <w:trHeight w:val="397"/>
        </w:trPr>
        <w:tc>
          <w:tcPr>
            <w:tcW w:w="2122"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Fakültesi</w:t>
            </w:r>
          </w:p>
        </w:tc>
        <w:tc>
          <w:tcPr>
            <w:tcW w:w="7087" w:type="dxa"/>
            <w:vAlign w:val="center"/>
          </w:tcPr>
          <w:p w:rsidR="006134C6" w:rsidRPr="006D689B" w:rsidRDefault="006134C6" w:rsidP="00E90605">
            <w:pPr>
              <w:jc w:val="both"/>
              <w:rPr>
                <w:rFonts w:ascii="Cambria" w:hAnsi="Cambria" w:cs="Times New Roman"/>
              </w:rPr>
            </w:pPr>
          </w:p>
        </w:tc>
      </w:tr>
      <w:tr w:rsidR="006134C6" w:rsidRPr="006D689B" w:rsidTr="00E90605">
        <w:trPr>
          <w:trHeight w:val="397"/>
        </w:trPr>
        <w:tc>
          <w:tcPr>
            <w:tcW w:w="2122"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Bölümü</w:t>
            </w:r>
          </w:p>
        </w:tc>
        <w:tc>
          <w:tcPr>
            <w:tcW w:w="7087" w:type="dxa"/>
            <w:vAlign w:val="center"/>
          </w:tcPr>
          <w:p w:rsidR="006134C6" w:rsidRPr="006D689B" w:rsidRDefault="006134C6" w:rsidP="00E90605">
            <w:pPr>
              <w:jc w:val="both"/>
              <w:rPr>
                <w:rFonts w:ascii="Cambria" w:hAnsi="Cambria" w:cs="Times New Roman"/>
              </w:rPr>
            </w:pPr>
          </w:p>
        </w:tc>
      </w:tr>
      <w:tr w:rsidR="006134C6" w:rsidRPr="006D689B" w:rsidTr="00E90605">
        <w:trPr>
          <w:trHeight w:val="397"/>
        </w:trPr>
        <w:tc>
          <w:tcPr>
            <w:tcW w:w="2122"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Ana Bilim Dalı</w:t>
            </w:r>
          </w:p>
        </w:tc>
        <w:tc>
          <w:tcPr>
            <w:tcW w:w="7087" w:type="dxa"/>
            <w:vAlign w:val="center"/>
          </w:tcPr>
          <w:p w:rsidR="006134C6" w:rsidRPr="006D689B" w:rsidRDefault="006134C6" w:rsidP="00E90605">
            <w:pPr>
              <w:jc w:val="both"/>
              <w:rPr>
                <w:rFonts w:ascii="Cambria" w:hAnsi="Cambria" w:cs="Times New Roman"/>
              </w:rPr>
            </w:pPr>
          </w:p>
        </w:tc>
      </w:tr>
      <w:tr w:rsidR="006134C6" w:rsidRPr="006D689B" w:rsidTr="00E90605">
        <w:trPr>
          <w:trHeight w:val="397"/>
        </w:trPr>
        <w:tc>
          <w:tcPr>
            <w:tcW w:w="2122"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Cep Telefonu</w:t>
            </w:r>
          </w:p>
        </w:tc>
        <w:tc>
          <w:tcPr>
            <w:tcW w:w="7087" w:type="dxa"/>
            <w:vAlign w:val="center"/>
          </w:tcPr>
          <w:p w:rsidR="006134C6" w:rsidRPr="006D689B" w:rsidRDefault="006134C6" w:rsidP="00E90605">
            <w:pPr>
              <w:jc w:val="both"/>
              <w:rPr>
                <w:rFonts w:ascii="Cambria" w:hAnsi="Cambria" w:cs="Times New Roman"/>
              </w:rPr>
            </w:pPr>
          </w:p>
        </w:tc>
      </w:tr>
    </w:tbl>
    <w:p w:rsidR="006134C6" w:rsidRPr="006D689B" w:rsidRDefault="006134C6" w:rsidP="006134C6">
      <w:pPr>
        <w:jc w:val="both"/>
        <w:rPr>
          <w:rFonts w:ascii="Cambria" w:hAnsi="Cambria" w:cs="Times New Roman"/>
        </w:rPr>
      </w:pPr>
    </w:p>
    <w:p w:rsidR="006134C6" w:rsidRDefault="006134C6" w:rsidP="006134C6">
      <w:pPr>
        <w:pStyle w:val="ListeParagraf"/>
        <w:numPr>
          <w:ilvl w:val="0"/>
          <w:numId w:val="4"/>
        </w:numPr>
        <w:jc w:val="both"/>
        <w:rPr>
          <w:rFonts w:ascii="Cambria" w:hAnsi="Cambria" w:cs="Times New Roman"/>
          <w:b/>
        </w:rPr>
      </w:pPr>
      <w:r>
        <w:rPr>
          <w:rFonts w:ascii="Cambria" w:hAnsi="Cambria" w:cs="Times New Roman"/>
          <w:b/>
        </w:rPr>
        <w:t xml:space="preserve">Verilmek İstenen </w:t>
      </w:r>
      <w:r w:rsidRPr="006D689B">
        <w:rPr>
          <w:rFonts w:ascii="Cambria" w:hAnsi="Cambria" w:cs="Times New Roman"/>
          <w:b/>
        </w:rPr>
        <w:t>Eğitim/Seminer/</w:t>
      </w:r>
      <w:proofErr w:type="spellStart"/>
      <w:r w:rsidRPr="006D689B">
        <w:rPr>
          <w:rFonts w:ascii="Cambria" w:hAnsi="Cambria" w:cs="Times New Roman"/>
          <w:b/>
        </w:rPr>
        <w:t>Çalıştay</w:t>
      </w:r>
      <w:proofErr w:type="spellEnd"/>
      <w:r w:rsidRPr="006D689B">
        <w:rPr>
          <w:rFonts w:ascii="Cambria" w:hAnsi="Cambria" w:cs="Times New Roman"/>
          <w:b/>
        </w:rPr>
        <w:t>/Atölye</w:t>
      </w:r>
      <w:r>
        <w:rPr>
          <w:rFonts w:ascii="Cambria" w:hAnsi="Cambria" w:cs="Times New Roman"/>
          <w:b/>
        </w:rPr>
        <w:t xml:space="preserve"> Çalışmalarının Tarihi ve Süresi</w:t>
      </w:r>
    </w:p>
    <w:p w:rsidR="006134C6" w:rsidRPr="006E34BA" w:rsidRDefault="006134C6" w:rsidP="006134C6">
      <w:pPr>
        <w:ind w:firstLine="567"/>
        <w:jc w:val="both"/>
        <w:rPr>
          <w:rFonts w:ascii="Cambria" w:hAnsi="Cambria" w:cs="Times New Roman"/>
        </w:rPr>
      </w:pPr>
      <w:r>
        <w:rPr>
          <w:rFonts w:ascii="Cambria" w:hAnsi="Cambria" w:cs="Times New Roman"/>
        </w:rPr>
        <w:t xml:space="preserve">Çalışmayı gerçekleştirmek istediğiniz tarihi </w:t>
      </w:r>
      <w:r w:rsidRPr="006E34BA">
        <w:rPr>
          <w:rFonts w:ascii="Cambria" w:hAnsi="Cambria" w:cs="Times New Roman"/>
          <w:b/>
        </w:rPr>
        <w:t>(X)</w:t>
      </w:r>
      <w:r>
        <w:rPr>
          <w:rFonts w:ascii="Cambria" w:hAnsi="Cambria" w:cs="Times New Roman"/>
        </w:rPr>
        <w:t xml:space="preserve"> ile işaretleyiniz.</w:t>
      </w:r>
    </w:p>
    <w:tbl>
      <w:tblPr>
        <w:tblStyle w:val="TabloKlavuzu"/>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1228"/>
        <w:gridCol w:w="1095"/>
        <w:gridCol w:w="1160"/>
        <w:gridCol w:w="1094"/>
        <w:gridCol w:w="1088"/>
        <w:gridCol w:w="1088"/>
        <w:gridCol w:w="1088"/>
      </w:tblGrid>
      <w:tr w:rsidR="006134C6" w:rsidRPr="006E34BA" w:rsidTr="00E90605">
        <w:trPr>
          <w:trHeight w:val="567"/>
          <w:jc w:val="center"/>
        </w:trPr>
        <w:tc>
          <w:tcPr>
            <w:tcW w:w="1221"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06.09.</w:t>
            </w:r>
            <w:r w:rsidRPr="006E34BA">
              <w:rPr>
                <w:rFonts w:ascii="Cambria" w:hAnsi="Cambria" w:cs="Times New Roman"/>
                <w:sz w:val="18"/>
                <w:szCs w:val="18"/>
              </w:rPr>
              <w:t xml:space="preserve"> 2017</w:t>
            </w:r>
          </w:p>
          <w:p w:rsidR="006134C6" w:rsidRPr="006E34BA" w:rsidRDefault="006134C6" w:rsidP="00E90605">
            <w:pPr>
              <w:jc w:val="center"/>
              <w:rPr>
                <w:rFonts w:ascii="Cambria" w:hAnsi="Cambria" w:cs="Times New Roman"/>
                <w:sz w:val="18"/>
                <w:szCs w:val="18"/>
              </w:rPr>
            </w:pPr>
            <w:r w:rsidRPr="006E34BA">
              <w:rPr>
                <w:rFonts w:ascii="Cambria" w:hAnsi="Cambria" w:cs="Times New Roman"/>
                <w:sz w:val="18"/>
                <w:szCs w:val="18"/>
              </w:rPr>
              <w:t>Çarşamba</w:t>
            </w:r>
          </w:p>
        </w:tc>
        <w:tc>
          <w:tcPr>
            <w:tcW w:w="1228" w:type="dxa"/>
            <w:vAlign w:val="center"/>
          </w:tcPr>
          <w:p w:rsidR="006134C6" w:rsidRPr="006E34BA" w:rsidRDefault="006134C6" w:rsidP="00E90605">
            <w:pPr>
              <w:jc w:val="center"/>
              <w:rPr>
                <w:rFonts w:ascii="Cambria" w:hAnsi="Cambria" w:cs="Times New Roman"/>
                <w:sz w:val="18"/>
                <w:szCs w:val="18"/>
              </w:rPr>
            </w:pPr>
            <w:r w:rsidRPr="006E34BA">
              <w:rPr>
                <w:rFonts w:ascii="Cambria" w:hAnsi="Cambria" w:cs="Times New Roman"/>
                <w:sz w:val="18"/>
                <w:szCs w:val="18"/>
              </w:rPr>
              <w:t>07</w:t>
            </w:r>
            <w:r>
              <w:rPr>
                <w:rFonts w:ascii="Cambria" w:hAnsi="Cambria" w:cs="Times New Roman"/>
                <w:sz w:val="18"/>
                <w:szCs w:val="18"/>
              </w:rPr>
              <w:t>.09.2</w:t>
            </w:r>
            <w:r w:rsidRPr="006E34BA">
              <w:rPr>
                <w:rFonts w:ascii="Cambria" w:hAnsi="Cambria" w:cs="Times New Roman"/>
                <w:sz w:val="18"/>
                <w:szCs w:val="18"/>
              </w:rPr>
              <w:t>017</w:t>
            </w:r>
            <w:r>
              <w:rPr>
                <w:rFonts w:ascii="Cambria" w:hAnsi="Cambria" w:cs="Times New Roman"/>
                <w:sz w:val="18"/>
                <w:szCs w:val="18"/>
              </w:rPr>
              <w:t xml:space="preserve"> </w:t>
            </w:r>
            <w:r w:rsidRPr="006E34BA">
              <w:rPr>
                <w:rFonts w:ascii="Cambria" w:hAnsi="Cambria" w:cs="Times New Roman"/>
                <w:sz w:val="18"/>
                <w:szCs w:val="18"/>
              </w:rPr>
              <w:t>Perşembe</w:t>
            </w:r>
          </w:p>
        </w:tc>
        <w:tc>
          <w:tcPr>
            <w:tcW w:w="1095" w:type="dxa"/>
            <w:vAlign w:val="center"/>
          </w:tcPr>
          <w:p w:rsidR="006134C6" w:rsidRPr="006E34BA" w:rsidRDefault="006134C6" w:rsidP="00E90605">
            <w:pPr>
              <w:jc w:val="center"/>
              <w:rPr>
                <w:rFonts w:ascii="Cambria" w:hAnsi="Cambria" w:cs="Times New Roman"/>
                <w:sz w:val="18"/>
                <w:szCs w:val="18"/>
              </w:rPr>
            </w:pPr>
            <w:r w:rsidRPr="006E34BA">
              <w:rPr>
                <w:rFonts w:ascii="Cambria" w:hAnsi="Cambria" w:cs="Times New Roman"/>
                <w:sz w:val="18"/>
                <w:szCs w:val="18"/>
              </w:rPr>
              <w:t>0</w:t>
            </w:r>
            <w:r>
              <w:rPr>
                <w:rFonts w:ascii="Cambria" w:hAnsi="Cambria" w:cs="Times New Roman"/>
                <w:sz w:val="18"/>
                <w:szCs w:val="18"/>
              </w:rPr>
              <w:t>8.09.2</w:t>
            </w:r>
            <w:r w:rsidRPr="006E34BA">
              <w:rPr>
                <w:rFonts w:ascii="Cambria" w:hAnsi="Cambria" w:cs="Times New Roman"/>
                <w:sz w:val="18"/>
                <w:szCs w:val="18"/>
              </w:rPr>
              <w:t>017</w:t>
            </w:r>
            <w:r>
              <w:rPr>
                <w:rFonts w:ascii="Cambria" w:hAnsi="Cambria" w:cs="Times New Roman"/>
                <w:sz w:val="18"/>
                <w:szCs w:val="18"/>
              </w:rPr>
              <w:t xml:space="preserve"> </w:t>
            </w:r>
            <w:r w:rsidRPr="006E34BA">
              <w:rPr>
                <w:rFonts w:ascii="Cambria" w:hAnsi="Cambria" w:cs="Times New Roman"/>
                <w:sz w:val="18"/>
                <w:szCs w:val="18"/>
              </w:rPr>
              <w:t>Cuma</w:t>
            </w:r>
          </w:p>
        </w:tc>
        <w:tc>
          <w:tcPr>
            <w:tcW w:w="1160"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11.09.2</w:t>
            </w:r>
            <w:r w:rsidRPr="006E34BA">
              <w:rPr>
                <w:rFonts w:ascii="Cambria" w:hAnsi="Cambria" w:cs="Times New Roman"/>
                <w:sz w:val="18"/>
                <w:szCs w:val="18"/>
              </w:rPr>
              <w:t>017</w:t>
            </w:r>
            <w:r>
              <w:rPr>
                <w:rFonts w:ascii="Cambria" w:hAnsi="Cambria" w:cs="Times New Roman"/>
                <w:sz w:val="18"/>
                <w:szCs w:val="18"/>
              </w:rPr>
              <w:t xml:space="preserve"> </w:t>
            </w:r>
            <w:r w:rsidRPr="006E34BA">
              <w:rPr>
                <w:rFonts w:ascii="Cambria" w:hAnsi="Cambria" w:cs="Times New Roman"/>
                <w:sz w:val="18"/>
                <w:szCs w:val="18"/>
              </w:rPr>
              <w:t>Pazartesi</w:t>
            </w:r>
          </w:p>
        </w:tc>
        <w:tc>
          <w:tcPr>
            <w:tcW w:w="1094"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12.09.2</w:t>
            </w:r>
            <w:r w:rsidRPr="006E34BA">
              <w:rPr>
                <w:rFonts w:ascii="Cambria" w:hAnsi="Cambria" w:cs="Times New Roman"/>
                <w:sz w:val="18"/>
                <w:szCs w:val="18"/>
              </w:rPr>
              <w:t>017</w:t>
            </w:r>
            <w:r>
              <w:rPr>
                <w:rFonts w:ascii="Cambria" w:hAnsi="Cambria" w:cs="Times New Roman"/>
                <w:sz w:val="18"/>
                <w:szCs w:val="18"/>
              </w:rPr>
              <w:t xml:space="preserve"> </w:t>
            </w:r>
            <w:r w:rsidRPr="006E34BA">
              <w:rPr>
                <w:rFonts w:ascii="Cambria" w:hAnsi="Cambria" w:cs="Times New Roman"/>
                <w:sz w:val="18"/>
                <w:szCs w:val="18"/>
              </w:rPr>
              <w:t>Salı</w:t>
            </w:r>
          </w:p>
        </w:tc>
        <w:tc>
          <w:tcPr>
            <w:tcW w:w="1088"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13.09.2</w:t>
            </w:r>
            <w:r w:rsidRPr="006E34BA">
              <w:rPr>
                <w:rFonts w:ascii="Cambria" w:hAnsi="Cambria" w:cs="Times New Roman"/>
                <w:sz w:val="18"/>
                <w:szCs w:val="18"/>
              </w:rPr>
              <w:t>017</w:t>
            </w:r>
            <w:r>
              <w:rPr>
                <w:rFonts w:ascii="Cambria" w:hAnsi="Cambria" w:cs="Times New Roman"/>
                <w:sz w:val="18"/>
                <w:szCs w:val="18"/>
              </w:rPr>
              <w:t xml:space="preserve"> </w:t>
            </w:r>
            <w:r w:rsidRPr="006E34BA">
              <w:rPr>
                <w:rFonts w:ascii="Cambria" w:hAnsi="Cambria" w:cs="Times New Roman"/>
                <w:sz w:val="18"/>
                <w:szCs w:val="18"/>
              </w:rPr>
              <w:t>Çarşamba</w:t>
            </w:r>
          </w:p>
        </w:tc>
        <w:tc>
          <w:tcPr>
            <w:tcW w:w="1088"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14.09.2</w:t>
            </w:r>
            <w:r w:rsidRPr="006E34BA">
              <w:rPr>
                <w:rFonts w:ascii="Cambria" w:hAnsi="Cambria" w:cs="Times New Roman"/>
                <w:sz w:val="18"/>
                <w:szCs w:val="18"/>
              </w:rPr>
              <w:t>017</w:t>
            </w:r>
          </w:p>
          <w:p w:rsidR="006134C6" w:rsidRPr="006E34BA" w:rsidRDefault="006134C6" w:rsidP="00E90605">
            <w:pPr>
              <w:jc w:val="center"/>
              <w:rPr>
                <w:rFonts w:ascii="Cambria" w:hAnsi="Cambria" w:cs="Times New Roman"/>
                <w:sz w:val="18"/>
                <w:szCs w:val="18"/>
              </w:rPr>
            </w:pPr>
            <w:r w:rsidRPr="006E34BA">
              <w:rPr>
                <w:rFonts w:ascii="Cambria" w:hAnsi="Cambria" w:cs="Times New Roman"/>
                <w:sz w:val="18"/>
                <w:szCs w:val="18"/>
              </w:rPr>
              <w:t>Perşembe</w:t>
            </w:r>
          </w:p>
        </w:tc>
        <w:tc>
          <w:tcPr>
            <w:tcW w:w="1088"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15.09.2</w:t>
            </w:r>
            <w:r w:rsidRPr="006E34BA">
              <w:rPr>
                <w:rFonts w:ascii="Cambria" w:hAnsi="Cambria" w:cs="Times New Roman"/>
                <w:sz w:val="18"/>
                <w:szCs w:val="18"/>
              </w:rPr>
              <w:t>017</w:t>
            </w:r>
            <w:r>
              <w:rPr>
                <w:rFonts w:ascii="Cambria" w:hAnsi="Cambria" w:cs="Times New Roman"/>
                <w:sz w:val="18"/>
                <w:szCs w:val="18"/>
              </w:rPr>
              <w:t xml:space="preserve"> </w:t>
            </w:r>
            <w:r w:rsidRPr="006E34BA">
              <w:rPr>
                <w:rFonts w:ascii="Cambria" w:hAnsi="Cambria" w:cs="Times New Roman"/>
                <w:sz w:val="18"/>
                <w:szCs w:val="18"/>
              </w:rPr>
              <w:t>Cuma</w:t>
            </w:r>
          </w:p>
        </w:tc>
      </w:tr>
      <w:tr w:rsidR="006134C6" w:rsidRPr="006E34BA" w:rsidTr="00E90605">
        <w:trPr>
          <w:trHeight w:val="561"/>
          <w:jc w:val="center"/>
        </w:trPr>
        <w:tc>
          <w:tcPr>
            <w:tcW w:w="1221" w:type="dxa"/>
          </w:tcPr>
          <w:p w:rsidR="006134C6" w:rsidRDefault="006134C6" w:rsidP="00E90605">
            <w:pPr>
              <w:jc w:val="center"/>
            </w:pPr>
            <w:r w:rsidRPr="00F719E3">
              <w:rPr>
                <w:rFonts w:ascii="Cambria" w:hAnsi="Cambria" w:cs="Times New Roman"/>
              </w:rPr>
              <w:t>(   )</w:t>
            </w:r>
          </w:p>
        </w:tc>
        <w:tc>
          <w:tcPr>
            <w:tcW w:w="1228" w:type="dxa"/>
          </w:tcPr>
          <w:p w:rsidR="006134C6" w:rsidRDefault="006134C6" w:rsidP="00E90605">
            <w:pPr>
              <w:jc w:val="center"/>
            </w:pPr>
            <w:r w:rsidRPr="00F719E3">
              <w:rPr>
                <w:rFonts w:ascii="Cambria" w:hAnsi="Cambria" w:cs="Times New Roman"/>
              </w:rPr>
              <w:t>(   )</w:t>
            </w:r>
          </w:p>
        </w:tc>
        <w:tc>
          <w:tcPr>
            <w:tcW w:w="1095" w:type="dxa"/>
          </w:tcPr>
          <w:p w:rsidR="006134C6" w:rsidRDefault="006134C6" w:rsidP="00E90605">
            <w:pPr>
              <w:jc w:val="center"/>
            </w:pPr>
            <w:r w:rsidRPr="00F719E3">
              <w:rPr>
                <w:rFonts w:ascii="Cambria" w:hAnsi="Cambria" w:cs="Times New Roman"/>
              </w:rPr>
              <w:t>(   )</w:t>
            </w:r>
          </w:p>
        </w:tc>
        <w:tc>
          <w:tcPr>
            <w:tcW w:w="1160" w:type="dxa"/>
          </w:tcPr>
          <w:p w:rsidR="006134C6" w:rsidRDefault="006134C6" w:rsidP="00E90605">
            <w:pPr>
              <w:jc w:val="center"/>
            </w:pPr>
            <w:r w:rsidRPr="00F719E3">
              <w:rPr>
                <w:rFonts w:ascii="Cambria" w:hAnsi="Cambria" w:cs="Times New Roman"/>
              </w:rPr>
              <w:t>(   )</w:t>
            </w:r>
          </w:p>
        </w:tc>
        <w:tc>
          <w:tcPr>
            <w:tcW w:w="1094" w:type="dxa"/>
          </w:tcPr>
          <w:p w:rsidR="006134C6" w:rsidRDefault="006134C6" w:rsidP="00E90605">
            <w:pPr>
              <w:jc w:val="center"/>
            </w:pPr>
            <w:r w:rsidRPr="00F719E3">
              <w:rPr>
                <w:rFonts w:ascii="Cambria" w:hAnsi="Cambria" w:cs="Times New Roman"/>
              </w:rPr>
              <w:t>(   )</w:t>
            </w:r>
          </w:p>
        </w:tc>
        <w:tc>
          <w:tcPr>
            <w:tcW w:w="1088" w:type="dxa"/>
          </w:tcPr>
          <w:p w:rsidR="006134C6" w:rsidRDefault="006134C6" w:rsidP="00E90605">
            <w:pPr>
              <w:jc w:val="center"/>
            </w:pPr>
            <w:r w:rsidRPr="00F719E3">
              <w:rPr>
                <w:rFonts w:ascii="Cambria" w:hAnsi="Cambria" w:cs="Times New Roman"/>
              </w:rPr>
              <w:t>(   )</w:t>
            </w:r>
          </w:p>
        </w:tc>
        <w:tc>
          <w:tcPr>
            <w:tcW w:w="1088" w:type="dxa"/>
          </w:tcPr>
          <w:p w:rsidR="006134C6" w:rsidRDefault="006134C6" w:rsidP="00E90605">
            <w:pPr>
              <w:jc w:val="center"/>
            </w:pPr>
            <w:r w:rsidRPr="00F719E3">
              <w:rPr>
                <w:rFonts w:ascii="Cambria" w:hAnsi="Cambria" w:cs="Times New Roman"/>
              </w:rPr>
              <w:t>(   )</w:t>
            </w:r>
          </w:p>
        </w:tc>
        <w:tc>
          <w:tcPr>
            <w:tcW w:w="1088" w:type="dxa"/>
          </w:tcPr>
          <w:p w:rsidR="006134C6" w:rsidRDefault="006134C6" w:rsidP="00E90605">
            <w:pPr>
              <w:jc w:val="center"/>
            </w:pPr>
            <w:r w:rsidRPr="00F719E3">
              <w:rPr>
                <w:rFonts w:ascii="Cambria" w:hAnsi="Cambria" w:cs="Times New Roman"/>
              </w:rPr>
              <w:t>(   )</w:t>
            </w:r>
          </w:p>
        </w:tc>
      </w:tr>
    </w:tbl>
    <w:p w:rsidR="006134C6" w:rsidRDefault="006134C6" w:rsidP="006134C6">
      <w:pPr>
        <w:ind w:firstLine="567"/>
        <w:jc w:val="both"/>
        <w:rPr>
          <w:rFonts w:ascii="Cambria" w:hAnsi="Cambria" w:cs="Times New Roman"/>
        </w:rPr>
      </w:pPr>
    </w:p>
    <w:p w:rsidR="006134C6" w:rsidRPr="006E34BA" w:rsidRDefault="006134C6" w:rsidP="006134C6">
      <w:pPr>
        <w:ind w:firstLine="567"/>
        <w:jc w:val="both"/>
        <w:rPr>
          <w:rFonts w:ascii="Cambria" w:hAnsi="Cambria" w:cs="Times New Roman"/>
        </w:rPr>
      </w:pPr>
      <w:r>
        <w:rPr>
          <w:rFonts w:ascii="Cambria" w:hAnsi="Cambria" w:cs="Times New Roman"/>
        </w:rPr>
        <w:t xml:space="preserve">Çalışma için gerekli olan süreyi </w:t>
      </w:r>
      <w:r w:rsidRPr="006E34BA">
        <w:rPr>
          <w:rFonts w:ascii="Cambria" w:hAnsi="Cambria" w:cs="Times New Roman"/>
          <w:b/>
        </w:rPr>
        <w:t>(X)</w:t>
      </w:r>
      <w:r>
        <w:rPr>
          <w:rFonts w:ascii="Cambria" w:hAnsi="Cambria" w:cs="Times New Roman"/>
        </w:rPr>
        <w:t xml:space="preserve"> ile işaretleyiniz.</w:t>
      </w:r>
    </w:p>
    <w:tbl>
      <w:tblPr>
        <w:tblStyle w:val="TabloKlavuz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6"/>
        <w:gridCol w:w="1231"/>
        <w:gridCol w:w="1095"/>
        <w:gridCol w:w="1161"/>
        <w:gridCol w:w="1094"/>
      </w:tblGrid>
      <w:tr w:rsidR="006134C6" w:rsidRPr="006E34BA" w:rsidTr="00E90605">
        <w:trPr>
          <w:trHeight w:val="567"/>
        </w:trPr>
        <w:tc>
          <w:tcPr>
            <w:tcW w:w="1226"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60 dakika</w:t>
            </w:r>
          </w:p>
        </w:tc>
        <w:tc>
          <w:tcPr>
            <w:tcW w:w="1231"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90 dakika</w:t>
            </w:r>
          </w:p>
        </w:tc>
        <w:tc>
          <w:tcPr>
            <w:tcW w:w="1095"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120 dakika</w:t>
            </w:r>
          </w:p>
        </w:tc>
        <w:tc>
          <w:tcPr>
            <w:tcW w:w="1161"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150 dakika</w:t>
            </w:r>
          </w:p>
        </w:tc>
        <w:tc>
          <w:tcPr>
            <w:tcW w:w="1094" w:type="dxa"/>
            <w:vAlign w:val="center"/>
          </w:tcPr>
          <w:p w:rsidR="006134C6" w:rsidRPr="006E34BA" w:rsidRDefault="006134C6" w:rsidP="00E90605">
            <w:pPr>
              <w:jc w:val="center"/>
              <w:rPr>
                <w:rFonts w:ascii="Cambria" w:hAnsi="Cambria" w:cs="Times New Roman"/>
                <w:sz w:val="18"/>
                <w:szCs w:val="18"/>
              </w:rPr>
            </w:pPr>
            <w:r>
              <w:rPr>
                <w:rFonts w:ascii="Cambria" w:hAnsi="Cambria" w:cs="Times New Roman"/>
                <w:sz w:val="18"/>
                <w:szCs w:val="18"/>
              </w:rPr>
              <w:t>180 dakika</w:t>
            </w:r>
          </w:p>
        </w:tc>
      </w:tr>
      <w:tr w:rsidR="006134C6" w:rsidRPr="006E34BA" w:rsidTr="00E90605">
        <w:trPr>
          <w:trHeight w:val="561"/>
        </w:trPr>
        <w:tc>
          <w:tcPr>
            <w:tcW w:w="1226" w:type="dxa"/>
          </w:tcPr>
          <w:p w:rsidR="006134C6" w:rsidRDefault="006134C6" w:rsidP="00E90605">
            <w:pPr>
              <w:jc w:val="center"/>
            </w:pPr>
            <w:r w:rsidRPr="00396D0D">
              <w:rPr>
                <w:rFonts w:ascii="Cambria" w:hAnsi="Cambria" w:cs="Times New Roman"/>
              </w:rPr>
              <w:t>(   )</w:t>
            </w:r>
          </w:p>
        </w:tc>
        <w:tc>
          <w:tcPr>
            <w:tcW w:w="1231" w:type="dxa"/>
          </w:tcPr>
          <w:p w:rsidR="006134C6" w:rsidRDefault="006134C6" w:rsidP="00E90605">
            <w:pPr>
              <w:jc w:val="center"/>
            </w:pPr>
            <w:r w:rsidRPr="00396D0D">
              <w:rPr>
                <w:rFonts w:ascii="Cambria" w:hAnsi="Cambria" w:cs="Times New Roman"/>
              </w:rPr>
              <w:t>(   )</w:t>
            </w:r>
          </w:p>
        </w:tc>
        <w:tc>
          <w:tcPr>
            <w:tcW w:w="1095" w:type="dxa"/>
          </w:tcPr>
          <w:p w:rsidR="006134C6" w:rsidRDefault="006134C6" w:rsidP="00E90605">
            <w:pPr>
              <w:jc w:val="center"/>
            </w:pPr>
            <w:r w:rsidRPr="00396D0D">
              <w:rPr>
                <w:rFonts w:ascii="Cambria" w:hAnsi="Cambria" w:cs="Times New Roman"/>
              </w:rPr>
              <w:t>(   )</w:t>
            </w:r>
          </w:p>
        </w:tc>
        <w:tc>
          <w:tcPr>
            <w:tcW w:w="1161" w:type="dxa"/>
          </w:tcPr>
          <w:p w:rsidR="006134C6" w:rsidRDefault="006134C6" w:rsidP="00E90605">
            <w:pPr>
              <w:jc w:val="center"/>
            </w:pPr>
            <w:r w:rsidRPr="00396D0D">
              <w:rPr>
                <w:rFonts w:ascii="Cambria" w:hAnsi="Cambria" w:cs="Times New Roman"/>
              </w:rPr>
              <w:t>(   )</w:t>
            </w:r>
          </w:p>
        </w:tc>
        <w:tc>
          <w:tcPr>
            <w:tcW w:w="1094" w:type="dxa"/>
          </w:tcPr>
          <w:p w:rsidR="006134C6" w:rsidRDefault="006134C6" w:rsidP="00E90605">
            <w:pPr>
              <w:jc w:val="center"/>
            </w:pPr>
            <w:r w:rsidRPr="00396D0D">
              <w:rPr>
                <w:rFonts w:ascii="Cambria" w:hAnsi="Cambria" w:cs="Times New Roman"/>
              </w:rPr>
              <w:t>(   )</w:t>
            </w:r>
          </w:p>
        </w:tc>
      </w:tr>
    </w:tbl>
    <w:p w:rsidR="006134C6" w:rsidRDefault="006134C6" w:rsidP="006134C6">
      <w:pPr>
        <w:pStyle w:val="ListeParagraf"/>
        <w:jc w:val="both"/>
        <w:rPr>
          <w:rFonts w:ascii="Cambria" w:hAnsi="Cambria" w:cs="Times New Roman"/>
          <w:b/>
        </w:rPr>
      </w:pPr>
    </w:p>
    <w:p w:rsidR="006134C6" w:rsidRDefault="006134C6" w:rsidP="006134C6">
      <w:pPr>
        <w:pStyle w:val="ListeParagraf"/>
        <w:numPr>
          <w:ilvl w:val="0"/>
          <w:numId w:val="4"/>
        </w:numPr>
        <w:jc w:val="both"/>
        <w:rPr>
          <w:rFonts w:ascii="Cambria" w:hAnsi="Cambria" w:cs="Times New Roman"/>
          <w:b/>
        </w:rPr>
      </w:pPr>
      <w:r w:rsidRPr="006D689B">
        <w:rPr>
          <w:rFonts w:ascii="Cambria" w:hAnsi="Cambria" w:cs="Times New Roman"/>
          <w:b/>
        </w:rPr>
        <w:t>Eğitim/Seminer/</w:t>
      </w:r>
      <w:proofErr w:type="spellStart"/>
      <w:r w:rsidRPr="006D689B">
        <w:rPr>
          <w:rFonts w:ascii="Cambria" w:hAnsi="Cambria" w:cs="Times New Roman"/>
          <w:b/>
        </w:rPr>
        <w:t>Çalıştay</w:t>
      </w:r>
      <w:proofErr w:type="spellEnd"/>
      <w:r w:rsidRPr="006D689B">
        <w:rPr>
          <w:rFonts w:ascii="Cambria" w:hAnsi="Cambria" w:cs="Times New Roman"/>
          <w:b/>
        </w:rPr>
        <w:t>/Atölye İle İlgili Bilgiler</w:t>
      </w:r>
    </w:p>
    <w:p w:rsidR="006134C6" w:rsidRPr="006D689B" w:rsidRDefault="006134C6" w:rsidP="006134C6">
      <w:pPr>
        <w:ind w:firstLine="567"/>
        <w:jc w:val="both"/>
        <w:rPr>
          <w:rFonts w:ascii="Cambria" w:hAnsi="Cambria" w:cs="Times New Roman"/>
        </w:rPr>
      </w:pPr>
      <w:r>
        <w:rPr>
          <w:rFonts w:ascii="Cambria" w:hAnsi="Cambria" w:cs="Times New Roman"/>
        </w:rPr>
        <w:t xml:space="preserve">Gerçekleştirmek istediğiniz </w:t>
      </w:r>
      <w:r w:rsidRPr="00950394">
        <w:rPr>
          <w:rFonts w:ascii="Cambria" w:hAnsi="Cambria" w:cs="Times New Roman"/>
        </w:rPr>
        <w:t>Eğitim/Semine</w:t>
      </w:r>
      <w:r>
        <w:rPr>
          <w:rFonts w:ascii="Cambria" w:hAnsi="Cambria" w:cs="Times New Roman"/>
        </w:rPr>
        <w:t>r/</w:t>
      </w:r>
      <w:proofErr w:type="spellStart"/>
      <w:r>
        <w:rPr>
          <w:rFonts w:ascii="Cambria" w:hAnsi="Cambria" w:cs="Times New Roman"/>
        </w:rPr>
        <w:t>Çalıştay</w:t>
      </w:r>
      <w:proofErr w:type="spellEnd"/>
      <w:r>
        <w:rPr>
          <w:rFonts w:ascii="Cambria" w:hAnsi="Cambria" w:cs="Times New Roman"/>
        </w:rPr>
        <w:t xml:space="preserve">/Atölye çalışmasının konusunu </w:t>
      </w:r>
      <w:r w:rsidRPr="006E34BA">
        <w:rPr>
          <w:rFonts w:ascii="Cambria" w:hAnsi="Cambria" w:cs="Times New Roman"/>
          <w:b/>
        </w:rPr>
        <w:t>(X)</w:t>
      </w:r>
      <w:r>
        <w:rPr>
          <w:rFonts w:ascii="Cambria" w:hAnsi="Cambria" w:cs="Times New Roman"/>
        </w:rPr>
        <w:t xml:space="preserve"> ile işaretleyiniz. Başlıklar örnek olarak verilmiştir. Verilen başlıklar dışında farklı bir başlık altında çalışma yapmak isteyen </w:t>
      </w:r>
      <w:r w:rsidRPr="006D689B">
        <w:rPr>
          <w:rFonts w:ascii="Cambria" w:hAnsi="Cambria" w:cs="Times New Roman"/>
        </w:rPr>
        <w:t>Öğretim Üyesi/Öğretim Elemanı/Araştırma Görevlisi/Okutman</w:t>
      </w:r>
      <w:r>
        <w:rPr>
          <w:rFonts w:ascii="Cambria" w:hAnsi="Cambria" w:cs="Times New Roman"/>
        </w:rPr>
        <w:t>lar Diğer seçeneğine istedikleri çalışmanın başlığını yazabilirler.</w:t>
      </w:r>
    </w:p>
    <w:tbl>
      <w:tblPr>
        <w:tblStyle w:val="TabloKlavuzu"/>
        <w:tblW w:w="9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788"/>
      </w:tblGrid>
      <w:tr w:rsidR="006134C6" w:rsidRPr="006D689B" w:rsidTr="00E90605">
        <w:trPr>
          <w:trHeight w:val="397"/>
        </w:trPr>
        <w:tc>
          <w:tcPr>
            <w:tcW w:w="562" w:type="dxa"/>
            <w:vAlign w:val="center"/>
          </w:tcPr>
          <w:p w:rsidR="006134C6" w:rsidRPr="006D689B" w:rsidRDefault="006134C6" w:rsidP="00E90605">
            <w:pPr>
              <w:jc w:val="both"/>
              <w:rPr>
                <w:rFonts w:ascii="Cambria" w:hAnsi="Cambria" w:cs="Times New Roman"/>
              </w:rPr>
            </w:pPr>
            <w:r>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Liselerde özel eğitim uygulamaları (Özel eğitim sınıfları, evde eğitim, destek eğitim odası)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Kariyer rehberliği (meslek seçimi, sınav sistemi vb.)</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Ergenlerde sınıf yönetimi ve disiplin</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Ergenlerle iletişim</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Sınav kaygısı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Değişen okul rolleri (Okulların halka açılması, hayat boyu öğrenme)</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Orta öğretim okullarında kriz yönetimi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Şiddetin nedenleri ve şiddete karşı alınabilecek önlemler</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lastRenderedPageBreak/>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İş sağlığı ve iş güvenliği konuları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Bireyselleştirilmiş eğitim programları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İşletmelerde mesleki eğitim, staj veya yoğunlaştırılmış eğitim uygulamaları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 xml:space="preserve">Teknoloji </w:t>
            </w:r>
            <w:r>
              <w:rPr>
                <w:rFonts w:ascii="Cambria" w:hAnsi="Cambria" w:cs="Times New Roman"/>
              </w:rPr>
              <w:t>ve m</w:t>
            </w:r>
            <w:r w:rsidRPr="006D689B">
              <w:rPr>
                <w:rFonts w:ascii="Cambria" w:hAnsi="Cambria" w:cs="Times New Roman"/>
              </w:rPr>
              <w:t>adde bağımlılığı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Öğrencilerin sosyal ve kültürel etkinliklere yönlendirilmesinin ders başarısına etkisi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 xml:space="preserve">Okullardaki spor faaliyetlerinin öğrencilere benimsetilmesi ve </w:t>
            </w:r>
            <w:proofErr w:type="gramStart"/>
            <w:r w:rsidRPr="006D689B">
              <w:rPr>
                <w:rFonts w:ascii="Cambria" w:hAnsi="Cambria" w:cs="Times New Roman"/>
              </w:rPr>
              <w:t>branşlaştırma</w:t>
            </w:r>
            <w:proofErr w:type="gramEnd"/>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Okulda ilk yardım</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Öğrencilere çevre bilinci kazandırma</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Etkin sınıf yönetimi etkin okul yönetimi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Liderlik ve örgüt kültürü</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pStyle w:val="Default"/>
              <w:jc w:val="both"/>
              <w:rPr>
                <w:rFonts w:ascii="Cambria" w:hAnsi="Cambria"/>
                <w:sz w:val="22"/>
                <w:szCs w:val="22"/>
              </w:rPr>
            </w:pPr>
            <w:r w:rsidRPr="006D689B">
              <w:rPr>
                <w:rFonts w:ascii="Cambria" w:hAnsi="Cambria"/>
                <w:sz w:val="22"/>
                <w:szCs w:val="22"/>
              </w:rPr>
              <w:t xml:space="preserve">Eğitimde zaman yönetimi ve akademik başarı </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Okul çevre güvenliği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Değerler Eğitimi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Kaynaştırma Eğitimi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Farklılaştırılmış Öğretim</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Pr>
                <w:rFonts w:ascii="Cambria" w:hAnsi="Cambria" w:cs="Times New Roman"/>
              </w:rPr>
              <w:t>Öğrenci devamsızlığının a</w:t>
            </w:r>
            <w:r w:rsidRPr="006D689B">
              <w:rPr>
                <w:rFonts w:ascii="Cambria" w:hAnsi="Cambria" w:cs="Times New Roman"/>
              </w:rPr>
              <w:t>zaltılması için alınacak tedbirler</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Pr>
                <w:rFonts w:ascii="Cambria" w:hAnsi="Cambria" w:cs="Times New Roman"/>
              </w:rPr>
              <w:t>Öğretim programlarının yorumlanması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Alana Yönelik Teknoloji Kullanımı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Eğitimde Yaratıcı Drama Kullanımı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Stres Yönetimi</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Öfke Kontrolü</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Girişimcilik</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Medya Okur Yazarlığı</w:t>
            </w:r>
          </w:p>
        </w:tc>
      </w:tr>
      <w:tr w:rsidR="006134C6" w:rsidRPr="006D689B" w:rsidTr="00E90605">
        <w:trPr>
          <w:trHeight w:val="397"/>
        </w:trPr>
        <w:tc>
          <w:tcPr>
            <w:tcW w:w="562" w:type="dxa"/>
            <w:vAlign w:val="center"/>
          </w:tcPr>
          <w:p w:rsidR="006134C6" w:rsidRDefault="006134C6" w:rsidP="00E90605">
            <w:r w:rsidRPr="00163B66">
              <w:rPr>
                <w:rFonts w:ascii="Cambria" w:hAnsi="Cambria" w:cs="Times New Roman"/>
              </w:rPr>
              <w:t>(   )</w:t>
            </w:r>
          </w:p>
        </w:tc>
        <w:tc>
          <w:tcPr>
            <w:tcW w:w="8788" w:type="dxa"/>
            <w:vAlign w:val="center"/>
          </w:tcPr>
          <w:p w:rsidR="006134C6" w:rsidRPr="006D689B" w:rsidRDefault="006134C6" w:rsidP="00E90605">
            <w:pPr>
              <w:jc w:val="both"/>
              <w:rPr>
                <w:rFonts w:ascii="Cambria" w:hAnsi="Cambria" w:cs="Times New Roman"/>
              </w:rPr>
            </w:pPr>
            <w:r>
              <w:rPr>
                <w:rFonts w:ascii="Cambria" w:hAnsi="Cambria" w:cs="Times New Roman"/>
              </w:rPr>
              <w:t>Diğer (</w:t>
            </w:r>
            <w:proofErr w:type="gramStart"/>
            <w:r>
              <w:rPr>
                <w:rFonts w:ascii="Cambria" w:hAnsi="Cambria" w:cs="Times New Roman"/>
              </w:rPr>
              <w:t>…………………………………………………………………………………………………………………………..</w:t>
            </w:r>
            <w:proofErr w:type="gramEnd"/>
            <w:r>
              <w:rPr>
                <w:rFonts w:ascii="Cambria" w:hAnsi="Cambria" w:cs="Times New Roman"/>
              </w:rPr>
              <w:t>)</w:t>
            </w:r>
          </w:p>
        </w:tc>
      </w:tr>
    </w:tbl>
    <w:p w:rsidR="006134C6" w:rsidRPr="006D689B" w:rsidRDefault="006134C6" w:rsidP="006134C6">
      <w:pPr>
        <w:jc w:val="both"/>
        <w:rPr>
          <w:rFonts w:ascii="Cambria" w:hAnsi="Cambria" w:cs="Times New Roman"/>
          <w:b/>
        </w:rPr>
      </w:pPr>
    </w:p>
    <w:p w:rsidR="006134C6" w:rsidRPr="006D689B" w:rsidRDefault="006134C6" w:rsidP="006134C6">
      <w:pPr>
        <w:ind w:firstLine="567"/>
        <w:jc w:val="both"/>
        <w:rPr>
          <w:rFonts w:ascii="Cambria" w:hAnsi="Cambria" w:cs="Times New Roman"/>
          <w:b/>
        </w:rPr>
      </w:pPr>
      <w:r>
        <w:rPr>
          <w:rFonts w:ascii="Cambria" w:hAnsi="Cambria" w:cs="Times New Roman"/>
        </w:rPr>
        <w:t xml:space="preserve">Gerçekleştirmek istediğiniz çalışmanın türünü </w:t>
      </w:r>
      <w:r w:rsidRPr="006E34BA">
        <w:rPr>
          <w:rFonts w:ascii="Cambria" w:hAnsi="Cambria" w:cs="Times New Roman"/>
          <w:b/>
        </w:rPr>
        <w:t>(X)</w:t>
      </w:r>
      <w:r>
        <w:rPr>
          <w:rFonts w:ascii="Cambria" w:hAnsi="Cambria" w:cs="Times New Roman"/>
        </w:rPr>
        <w:t xml:space="preserve"> ile işaretleyiniz ve çalışmaya katılmasını beklediğiniz öğretmen sayısını yazınız.</w:t>
      </w:r>
    </w:p>
    <w:tbl>
      <w:tblPr>
        <w:tblStyle w:val="PlainTable2"/>
        <w:tblW w:w="7513" w:type="dxa"/>
        <w:tblLook w:val="04A0" w:firstRow="1" w:lastRow="0" w:firstColumn="1" w:lastColumn="0" w:noHBand="0" w:noVBand="1"/>
      </w:tblPr>
      <w:tblGrid>
        <w:gridCol w:w="704"/>
        <w:gridCol w:w="2982"/>
        <w:gridCol w:w="3827"/>
      </w:tblGrid>
      <w:tr w:rsidR="006134C6" w:rsidRPr="006D689B" w:rsidTr="00E906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rsidR="006134C6" w:rsidRPr="006D689B" w:rsidRDefault="006134C6" w:rsidP="00E90605">
            <w:pPr>
              <w:jc w:val="both"/>
              <w:rPr>
                <w:rFonts w:ascii="Cambria" w:hAnsi="Cambria" w:cs="Times New Roman"/>
              </w:rPr>
            </w:pPr>
          </w:p>
        </w:tc>
        <w:tc>
          <w:tcPr>
            <w:tcW w:w="2982" w:type="dxa"/>
            <w:vAlign w:val="center"/>
          </w:tcPr>
          <w:p w:rsidR="006134C6" w:rsidRPr="006D689B" w:rsidRDefault="006134C6" w:rsidP="00E90605">
            <w:pPr>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6D689B">
              <w:rPr>
                <w:rFonts w:ascii="Cambria" w:hAnsi="Cambria" w:cs="Times New Roman"/>
              </w:rPr>
              <w:t>Verilecek Eğitimin Niteliği</w:t>
            </w:r>
          </w:p>
        </w:tc>
        <w:tc>
          <w:tcPr>
            <w:tcW w:w="3827" w:type="dxa"/>
            <w:vAlign w:val="center"/>
          </w:tcPr>
          <w:p w:rsidR="006134C6" w:rsidRPr="006D689B" w:rsidRDefault="006134C6" w:rsidP="00E90605">
            <w:pPr>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6D689B">
              <w:rPr>
                <w:rFonts w:ascii="Cambria" w:hAnsi="Cambria" w:cs="Times New Roman"/>
              </w:rPr>
              <w:t>Eğitime Katılacak Öğretmen Sayısı</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rsidR="006134C6" w:rsidRPr="00A24ECB" w:rsidRDefault="006134C6" w:rsidP="00E90605">
            <w:pPr>
              <w:jc w:val="center"/>
              <w:rPr>
                <w:b w:val="0"/>
              </w:rPr>
            </w:pPr>
            <w:r w:rsidRPr="00A24ECB">
              <w:rPr>
                <w:rFonts w:ascii="Cambria" w:hAnsi="Cambria" w:cs="Times New Roman"/>
                <w:b w:val="0"/>
              </w:rPr>
              <w:t>(   )</w:t>
            </w:r>
          </w:p>
        </w:tc>
        <w:tc>
          <w:tcPr>
            <w:tcW w:w="2982"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Atölye Çalışması</w:t>
            </w:r>
          </w:p>
        </w:tc>
        <w:tc>
          <w:tcPr>
            <w:tcW w:w="3827" w:type="dxa"/>
            <w:vAlign w:val="center"/>
          </w:tcPr>
          <w:p w:rsidR="006134C6" w:rsidRPr="006D689B" w:rsidRDefault="006134C6" w:rsidP="00E90605">
            <w:pPr>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rPr>
            </w:pPr>
            <w:proofErr w:type="gramStart"/>
            <w:r>
              <w:rPr>
                <w:rFonts w:ascii="Cambria" w:hAnsi="Cambria" w:cs="Times New Roman"/>
              </w:rPr>
              <w:t>………</w:t>
            </w:r>
            <w:proofErr w:type="gramEnd"/>
            <w:r>
              <w:rPr>
                <w:rFonts w:ascii="Cambria" w:hAnsi="Cambria" w:cs="Times New Roman"/>
              </w:rPr>
              <w:t xml:space="preserve"> </w:t>
            </w:r>
            <w:proofErr w:type="gramStart"/>
            <w:r>
              <w:rPr>
                <w:rFonts w:ascii="Cambria" w:hAnsi="Cambria" w:cs="Times New Roman"/>
              </w:rPr>
              <w:t>öğretmen</w:t>
            </w:r>
            <w:proofErr w:type="gramEnd"/>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rsidR="006134C6" w:rsidRPr="00A24ECB" w:rsidRDefault="006134C6" w:rsidP="00E90605">
            <w:pPr>
              <w:jc w:val="center"/>
              <w:rPr>
                <w:b w:val="0"/>
              </w:rPr>
            </w:pPr>
            <w:r w:rsidRPr="00A24ECB">
              <w:rPr>
                <w:rFonts w:ascii="Cambria" w:hAnsi="Cambria" w:cs="Times New Roman"/>
                <w:b w:val="0"/>
              </w:rPr>
              <w:t>(   )</w:t>
            </w:r>
          </w:p>
        </w:tc>
        <w:tc>
          <w:tcPr>
            <w:tcW w:w="2982"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proofErr w:type="spellStart"/>
            <w:r w:rsidRPr="006D689B">
              <w:rPr>
                <w:rFonts w:ascii="Cambria" w:hAnsi="Cambria" w:cs="Times New Roman"/>
              </w:rPr>
              <w:t>Çalıştay</w:t>
            </w:r>
            <w:proofErr w:type="spellEnd"/>
          </w:p>
        </w:tc>
        <w:tc>
          <w:tcPr>
            <w:tcW w:w="3827" w:type="dxa"/>
          </w:tcPr>
          <w:p w:rsidR="006134C6" w:rsidRDefault="006134C6" w:rsidP="00E90605">
            <w:pPr>
              <w:jc w:val="center"/>
              <w:cnfStyle w:val="000000000000" w:firstRow="0" w:lastRow="0" w:firstColumn="0" w:lastColumn="0" w:oddVBand="0" w:evenVBand="0" w:oddHBand="0" w:evenHBand="0" w:firstRowFirstColumn="0" w:firstRowLastColumn="0" w:lastRowFirstColumn="0" w:lastRowLastColumn="0"/>
            </w:pPr>
            <w:proofErr w:type="gramStart"/>
            <w:r w:rsidRPr="00FC22DB">
              <w:rPr>
                <w:rFonts w:ascii="Cambria" w:hAnsi="Cambria" w:cs="Times New Roman"/>
              </w:rPr>
              <w:t>………</w:t>
            </w:r>
            <w:proofErr w:type="gramEnd"/>
            <w:r w:rsidRPr="00FC22DB">
              <w:rPr>
                <w:rFonts w:ascii="Cambria" w:hAnsi="Cambria" w:cs="Times New Roman"/>
              </w:rPr>
              <w:t xml:space="preserve"> </w:t>
            </w:r>
            <w:proofErr w:type="gramStart"/>
            <w:r w:rsidRPr="00FC22DB">
              <w:rPr>
                <w:rFonts w:ascii="Cambria" w:hAnsi="Cambria" w:cs="Times New Roman"/>
              </w:rPr>
              <w:t>öğretmen</w:t>
            </w:r>
            <w:proofErr w:type="gramEnd"/>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rsidR="006134C6" w:rsidRPr="00A24ECB" w:rsidRDefault="006134C6" w:rsidP="00E90605">
            <w:pPr>
              <w:jc w:val="center"/>
              <w:rPr>
                <w:b w:val="0"/>
              </w:rPr>
            </w:pPr>
            <w:r w:rsidRPr="00A24ECB">
              <w:rPr>
                <w:rFonts w:ascii="Cambria" w:hAnsi="Cambria" w:cs="Times New Roman"/>
                <w:b w:val="0"/>
              </w:rPr>
              <w:t>(   )</w:t>
            </w:r>
          </w:p>
        </w:tc>
        <w:tc>
          <w:tcPr>
            <w:tcW w:w="2982"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Seminer</w:t>
            </w:r>
          </w:p>
        </w:tc>
        <w:tc>
          <w:tcPr>
            <w:tcW w:w="3827" w:type="dxa"/>
          </w:tcPr>
          <w:p w:rsidR="006134C6" w:rsidRDefault="006134C6" w:rsidP="00E90605">
            <w:pPr>
              <w:jc w:val="center"/>
              <w:cnfStyle w:val="000000100000" w:firstRow="0" w:lastRow="0" w:firstColumn="0" w:lastColumn="0" w:oddVBand="0" w:evenVBand="0" w:oddHBand="1" w:evenHBand="0" w:firstRowFirstColumn="0" w:firstRowLastColumn="0" w:lastRowFirstColumn="0" w:lastRowLastColumn="0"/>
            </w:pPr>
            <w:proofErr w:type="gramStart"/>
            <w:r w:rsidRPr="00FC22DB">
              <w:rPr>
                <w:rFonts w:ascii="Cambria" w:hAnsi="Cambria" w:cs="Times New Roman"/>
              </w:rPr>
              <w:t>………</w:t>
            </w:r>
            <w:proofErr w:type="gramEnd"/>
            <w:r w:rsidRPr="00FC22DB">
              <w:rPr>
                <w:rFonts w:ascii="Cambria" w:hAnsi="Cambria" w:cs="Times New Roman"/>
              </w:rPr>
              <w:t xml:space="preserve"> </w:t>
            </w:r>
            <w:proofErr w:type="gramStart"/>
            <w:r w:rsidRPr="00FC22DB">
              <w:rPr>
                <w:rFonts w:ascii="Cambria" w:hAnsi="Cambria" w:cs="Times New Roman"/>
              </w:rPr>
              <w:t>öğretmen</w:t>
            </w:r>
            <w:proofErr w:type="gramEnd"/>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704" w:type="dxa"/>
            <w:vAlign w:val="center"/>
          </w:tcPr>
          <w:p w:rsidR="006134C6" w:rsidRPr="00A24ECB" w:rsidRDefault="006134C6" w:rsidP="00E90605">
            <w:pPr>
              <w:jc w:val="center"/>
              <w:rPr>
                <w:b w:val="0"/>
              </w:rPr>
            </w:pPr>
            <w:r w:rsidRPr="00A24ECB">
              <w:rPr>
                <w:rFonts w:ascii="Cambria" w:hAnsi="Cambria" w:cs="Times New Roman"/>
                <w:b w:val="0"/>
              </w:rPr>
              <w:t>(   )</w:t>
            </w:r>
          </w:p>
        </w:tc>
        <w:tc>
          <w:tcPr>
            <w:tcW w:w="2982"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Diğer (</w:t>
            </w:r>
            <w:proofErr w:type="gramStart"/>
            <w:r w:rsidRPr="006D689B">
              <w:rPr>
                <w:rFonts w:ascii="Cambria" w:hAnsi="Cambria" w:cs="Times New Roman"/>
              </w:rPr>
              <w:t>……………………………….</w:t>
            </w:r>
            <w:proofErr w:type="gramEnd"/>
            <w:r w:rsidRPr="006D689B">
              <w:rPr>
                <w:rFonts w:ascii="Cambria" w:hAnsi="Cambria" w:cs="Times New Roman"/>
              </w:rPr>
              <w:t>)</w:t>
            </w:r>
          </w:p>
        </w:tc>
        <w:tc>
          <w:tcPr>
            <w:tcW w:w="3827" w:type="dxa"/>
          </w:tcPr>
          <w:p w:rsidR="006134C6" w:rsidRDefault="006134C6" w:rsidP="00E90605">
            <w:pPr>
              <w:jc w:val="center"/>
              <w:cnfStyle w:val="000000000000" w:firstRow="0" w:lastRow="0" w:firstColumn="0" w:lastColumn="0" w:oddVBand="0" w:evenVBand="0" w:oddHBand="0" w:evenHBand="0" w:firstRowFirstColumn="0" w:firstRowLastColumn="0" w:lastRowFirstColumn="0" w:lastRowLastColumn="0"/>
            </w:pPr>
            <w:proofErr w:type="gramStart"/>
            <w:r w:rsidRPr="00FC22DB">
              <w:rPr>
                <w:rFonts w:ascii="Cambria" w:hAnsi="Cambria" w:cs="Times New Roman"/>
              </w:rPr>
              <w:t>………</w:t>
            </w:r>
            <w:proofErr w:type="gramEnd"/>
            <w:r w:rsidRPr="00FC22DB">
              <w:rPr>
                <w:rFonts w:ascii="Cambria" w:hAnsi="Cambria" w:cs="Times New Roman"/>
              </w:rPr>
              <w:t xml:space="preserve"> </w:t>
            </w:r>
            <w:proofErr w:type="gramStart"/>
            <w:r w:rsidRPr="00FC22DB">
              <w:rPr>
                <w:rFonts w:ascii="Cambria" w:hAnsi="Cambria" w:cs="Times New Roman"/>
              </w:rPr>
              <w:t>öğretmen</w:t>
            </w:r>
            <w:proofErr w:type="gramEnd"/>
          </w:p>
        </w:tc>
      </w:tr>
    </w:tbl>
    <w:p w:rsidR="006134C6" w:rsidRDefault="006134C6" w:rsidP="006134C6">
      <w:pPr>
        <w:jc w:val="both"/>
        <w:rPr>
          <w:rFonts w:ascii="Cambria" w:hAnsi="Cambria" w:cs="Times New Roman"/>
          <w:b/>
        </w:rPr>
      </w:pPr>
    </w:p>
    <w:p w:rsidR="00371870" w:rsidRDefault="00371870" w:rsidP="006134C6">
      <w:pPr>
        <w:jc w:val="both"/>
        <w:rPr>
          <w:rFonts w:ascii="Cambria" w:hAnsi="Cambria" w:cs="Times New Roman"/>
          <w:b/>
        </w:rPr>
      </w:pPr>
    </w:p>
    <w:p w:rsidR="00371870" w:rsidRDefault="00371870" w:rsidP="006134C6">
      <w:pPr>
        <w:jc w:val="both"/>
        <w:rPr>
          <w:rFonts w:ascii="Cambria" w:hAnsi="Cambria" w:cs="Times New Roman"/>
          <w:b/>
        </w:rPr>
      </w:pPr>
    </w:p>
    <w:p w:rsidR="00371870" w:rsidRDefault="00371870" w:rsidP="006134C6">
      <w:pPr>
        <w:jc w:val="both"/>
        <w:rPr>
          <w:rFonts w:ascii="Cambria" w:hAnsi="Cambria" w:cs="Times New Roman"/>
          <w:b/>
        </w:rPr>
      </w:pPr>
    </w:p>
    <w:p w:rsidR="00371870" w:rsidRDefault="00371870" w:rsidP="006134C6">
      <w:pPr>
        <w:jc w:val="both"/>
        <w:rPr>
          <w:rFonts w:ascii="Cambria" w:hAnsi="Cambria" w:cs="Times New Roman"/>
          <w:b/>
        </w:rPr>
      </w:pPr>
    </w:p>
    <w:p w:rsidR="00371870" w:rsidRDefault="00371870" w:rsidP="006134C6">
      <w:pPr>
        <w:jc w:val="both"/>
        <w:rPr>
          <w:rFonts w:ascii="Cambria" w:hAnsi="Cambria" w:cs="Times New Roman"/>
          <w:b/>
        </w:rPr>
      </w:pPr>
    </w:p>
    <w:p w:rsidR="00371870" w:rsidRPr="006D689B" w:rsidRDefault="00371870" w:rsidP="006134C6">
      <w:pPr>
        <w:jc w:val="both"/>
        <w:rPr>
          <w:rFonts w:ascii="Cambria" w:hAnsi="Cambria" w:cs="Times New Roman"/>
          <w:b/>
        </w:rPr>
      </w:pPr>
    </w:p>
    <w:p w:rsidR="006134C6" w:rsidRPr="00371870" w:rsidRDefault="006134C6" w:rsidP="00371870">
      <w:pPr>
        <w:pStyle w:val="ListeParagraf"/>
        <w:numPr>
          <w:ilvl w:val="0"/>
          <w:numId w:val="4"/>
        </w:numPr>
        <w:jc w:val="both"/>
        <w:rPr>
          <w:rFonts w:ascii="Cambria" w:hAnsi="Cambria" w:cs="Times New Roman"/>
          <w:b/>
        </w:rPr>
      </w:pPr>
      <w:r w:rsidRPr="00371870">
        <w:rPr>
          <w:rFonts w:ascii="Cambria" w:hAnsi="Cambria" w:cs="Times New Roman"/>
          <w:b/>
        </w:rPr>
        <w:t>Hedef Kitle Bilgileri</w:t>
      </w:r>
    </w:p>
    <w:p w:rsidR="006134C6" w:rsidRPr="00FD5836" w:rsidRDefault="006134C6" w:rsidP="006134C6">
      <w:pPr>
        <w:ind w:firstLine="567"/>
        <w:jc w:val="both"/>
        <w:rPr>
          <w:rFonts w:ascii="Cambria" w:hAnsi="Cambria" w:cs="Times New Roman"/>
        </w:rPr>
      </w:pPr>
      <w:r>
        <w:rPr>
          <w:rFonts w:ascii="Cambria" w:hAnsi="Cambria" w:cs="Times New Roman"/>
        </w:rPr>
        <w:t xml:space="preserve">Gerçekleştirmek istediğiniz </w:t>
      </w:r>
      <w:r w:rsidRPr="00950394">
        <w:rPr>
          <w:rFonts w:ascii="Cambria" w:hAnsi="Cambria" w:cs="Times New Roman"/>
        </w:rPr>
        <w:t>Eğitim/Semine</w:t>
      </w:r>
      <w:r>
        <w:rPr>
          <w:rFonts w:ascii="Cambria" w:hAnsi="Cambria" w:cs="Times New Roman"/>
        </w:rPr>
        <w:t>r/</w:t>
      </w:r>
      <w:proofErr w:type="spellStart"/>
      <w:r>
        <w:rPr>
          <w:rFonts w:ascii="Cambria" w:hAnsi="Cambria" w:cs="Times New Roman"/>
        </w:rPr>
        <w:t>Çalıştay</w:t>
      </w:r>
      <w:proofErr w:type="spellEnd"/>
      <w:r>
        <w:rPr>
          <w:rFonts w:ascii="Cambria" w:hAnsi="Cambria" w:cs="Times New Roman"/>
        </w:rPr>
        <w:t xml:space="preserve">/Atölye çalışması için düşündüğünüz hedef kitleyi </w:t>
      </w:r>
      <w:r w:rsidRPr="006E34BA">
        <w:rPr>
          <w:rFonts w:ascii="Cambria" w:hAnsi="Cambria" w:cs="Times New Roman"/>
          <w:b/>
        </w:rPr>
        <w:t>(X)</w:t>
      </w:r>
      <w:r>
        <w:rPr>
          <w:rFonts w:ascii="Cambria" w:hAnsi="Cambria" w:cs="Times New Roman"/>
        </w:rPr>
        <w:t xml:space="preserve"> ile işaretleyiniz.</w:t>
      </w:r>
    </w:p>
    <w:tbl>
      <w:tblPr>
        <w:tblStyle w:val="PlainTable2"/>
        <w:tblW w:w="8506" w:type="dxa"/>
        <w:tblLook w:val="04A0" w:firstRow="1" w:lastRow="0" w:firstColumn="1" w:lastColumn="0" w:noHBand="0" w:noVBand="1"/>
      </w:tblPr>
      <w:tblGrid>
        <w:gridCol w:w="3544"/>
        <w:gridCol w:w="4253"/>
        <w:gridCol w:w="709"/>
      </w:tblGrid>
      <w:tr w:rsidR="006134C6" w:rsidRPr="006D689B" w:rsidTr="00E9060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134C6" w:rsidRPr="006D689B" w:rsidRDefault="006134C6" w:rsidP="00E90605">
            <w:pPr>
              <w:rPr>
                <w:rFonts w:ascii="Cambria" w:hAnsi="Cambria" w:cs="Times New Roman"/>
              </w:rPr>
            </w:pPr>
            <w:r w:rsidRPr="006D689B">
              <w:rPr>
                <w:rFonts w:ascii="Cambria" w:hAnsi="Cambria" w:cs="Times New Roman"/>
              </w:rPr>
              <w:t>Okul Öncesi Öğretim Kurumları</w:t>
            </w:r>
          </w:p>
        </w:tc>
        <w:tc>
          <w:tcPr>
            <w:tcW w:w="4253" w:type="dxa"/>
            <w:vAlign w:val="center"/>
          </w:tcPr>
          <w:p w:rsidR="006134C6" w:rsidRPr="00A24ECB" w:rsidRDefault="006134C6" w:rsidP="00E90605">
            <w:pPr>
              <w:jc w:val="both"/>
              <w:cnfStyle w:val="100000000000" w:firstRow="1" w:lastRow="0" w:firstColumn="0" w:lastColumn="0" w:oddVBand="0" w:evenVBand="0" w:oddHBand="0" w:evenHBand="0" w:firstRowFirstColumn="0" w:firstRowLastColumn="0" w:lastRowFirstColumn="0" w:lastRowLastColumn="0"/>
              <w:rPr>
                <w:rFonts w:ascii="Cambria" w:hAnsi="Cambria" w:cs="Times New Roman"/>
                <w:b w:val="0"/>
              </w:rPr>
            </w:pPr>
            <w:r w:rsidRPr="00A24ECB">
              <w:rPr>
                <w:rFonts w:ascii="Cambria" w:hAnsi="Cambria" w:cs="Times New Roman"/>
                <w:b w:val="0"/>
              </w:rPr>
              <w:t>Okul Öncesi Öğretmenleri</w:t>
            </w:r>
          </w:p>
        </w:tc>
        <w:tc>
          <w:tcPr>
            <w:tcW w:w="709" w:type="dxa"/>
            <w:vAlign w:val="center"/>
          </w:tcPr>
          <w:p w:rsidR="006134C6" w:rsidRPr="00A24ECB" w:rsidRDefault="006134C6" w:rsidP="00E90605">
            <w:pPr>
              <w:cnfStyle w:val="100000000000" w:firstRow="1" w:lastRow="0" w:firstColumn="0" w:lastColumn="0" w:oddVBand="0" w:evenVBand="0" w:oddHBand="0" w:evenHBand="0" w:firstRowFirstColumn="0" w:firstRowLastColumn="0" w:lastRowFirstColumn="0" w:lastRowLastColumn="0"/>
              <w:rPr>
                <w:b w:val="0"/>
              </w:rPr>
            </w:pPr>
            <w:r w:rsidRPr="00A24ECB">
              <w:rPr>
                <w:rFonts w:ascii="Cambria" w:hAnsi="Cambria" w:cs="Times New Roman"/>
                <w:b w:val="0"/>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Align w:val="center"/>
          </w:tcPr>
          <w:p w:rsidR="006134C6" w:rsidRPr="006D689B" w:rsidRDefault="006134C6" w:rsidP="00E90605">
            <w:pPr>
              <w:jc w:val="both"/>
              <w:rPr>
                <w:rFonts w:ascii="Cambria" w:hAnsi="Cambria" w:cs="Times New Roman"/>
              </w:rPr>
            </w:pPr>
            <w:r w:rsidRPr="006D689B">
              <w:rPr>
                <w:rFonts w:ascii="Cambria" w:hAnsi="Cambria" w:cs="Times New Roman"/>
              </w:rPr>
              <w:t>İlkokullar</w:t>
            </w: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Sınıf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rsidR="006134C6" w:rsidRPr="006D689B" w:rsidRDefault="006134C6" w:rsidP="00E90605">
            <w:pPr>
              <w:jc w:val="both"/>
              <w:rPr>
                <w:rFonts w:ascii="Cambria" w:hAnsi="Cambria" w:cs="Times New Roman"/>
              </w:rPr>
            </w:pPr>
            <w:r w:rsidRPr="006D689B">
              <w:rPr>
                <w:rFonts w:ascii="Cambria" w:hAnsi="Cambria" w:cs="Times New Roman"/>
              </w:rPr>
              <w:t>Ortaokullar</w:t>
            </w: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Türkçe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Matematik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Fen Bilimleri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Sosyal Bilgiler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İngilizce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Din Kültürü ve Ahlak Bilgisi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Görsel Sanatlar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Müzik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Teknoloji Tasarım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Bilişim Teknolojileri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Beden Eğitimi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PDR Uzmanları</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 xml:space="preserve">Herhangi bir </w:t>
            </w:r>
            <w:proofErr w:type="gramStart"/>
            <w:r w:rsidRPr="006D689B">
              <w:rPr>
                <w:rFonts w:ascii="Cambria" w:hAnsi="Cambria" w:cs="Times New Roman"/>
              </w:rPr>
              <w:t>branş</w:t>
            </w:r>
            <w:proofErr w:type="gramEnd"/>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restart"/>
            <w:vAlign w:val="center"/>
          </w:tcPr>
          <w:p w:rsidR="006134C6" w:rsidRPr="006D689B" w:rsidRDefault="006134C6" w:rsidP="00E90605">
            <w:pPr>
              <w:jc w:val="both"/>
              <w:rPr>
                <w:rFonts w:ascii="Cambria" w:hAnsi="Cambria" w:cs="Times New Roman"/>
              </w:rPr>
            </w:pPr>
            <w:r w:rsidRPr="006D689B">
              <w:rPr>
                <w:rFonts w:ascii="Cambria" w:hAnsi="Cambria" w:cs="Times New Roman"/>
              </w:rPr>
              <w:t>Liseler</w:t>
            </w: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Türk Dili ve Edebiyatı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Matematik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Fizik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Kimya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Biyoloji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Tarih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Coğrafya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Felsefe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İngilizce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Din Kültürü ve Ahlak Bilgisi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Görsel Sanatlar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Müzik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Bilişim Teknolojileri Öğretmenleri</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Beden Eğitimi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PDR Uzmanları</w:t>
            </w:r>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r w:rsidR="006134C6" w:rsidRPr="006D689B" w:rsidTr="00E90605">
        <w:trPr>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000000" w:firstRow="0" w:lastRow="0" w:firstColumn="0" w:lastColumn="0" w:oddVBand="0" w:evenVBand="0" w:oddHBand="0" w:evenHBand="0" w:firstRowFirstColumn="0" w:firstRowLastColumn="0" w:lastRowFirstColumn="0" w:lastRowLastColumn="0"/>
              <w:rPr>
                <w:rFonts w:ascii="Cambria" w:hAnsi="Cambria" w:cs="Times New Roman"/>
              </w:rPr>
            </w:pPr>
            <w:r w:rsidRPr="006D689B">
              <w:rPr>
                <w:rFonts w:ascii="Cambria" w:hAnsi="Cambria" w:cs="Times New Roman"/>
              </w:rPr>
              <w:t>Meslek Dersi Öğretmenleri</w:t>
            </w:r>
          </w:p>
        </w:tc>
        <w:tc>
          <w:tcPr>
            <w:tcW w:w="709" w:type="dxa"/>
            <w:vAlign w:val="center"/>
          </w:tcPr>
          <w:p w:rsidR="006134C6" w:rsidRDefault="006134C6" w:rsidP="00E90605">
            <w:pPr>
              <w:cnfStyle w:val="000000000000" w:firstRow="0" w:lastRow="0" w:firstColumn="0" w:lastColumn="0" w:oddVBand="0" w:evenVBand="0" w:oddHBand="0" w:evenHBand="0" w:firstRowFirstColumn="0" w:firstRowLastColumn="0" w:lastRowFirstColumn="0" w:lastRowLastColumn="0"/>
            </w:pPr>
            <w:r w:rsidRPr="00CC1808">
              <w:rPr>
                <w:rFonts w:ascii="Cambria" w:hAnsi="Cambria" w:cs="Times New Roman"/>
              </w:rPr>
              <w:t>(   )</w:t>
            </w:r>
          </w:p>
        </w:tc>
      </w:tr>
      <w:tr w:rsidR="006134C6" w:rsidRPr="006D689B" w:rsidTr="00E9060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44" w:type="dxa"/>
            <w:vMerge/>
            <w:vAlign w:val="center"/>
          </w:tcPr>
          <w:p w:rsidR="006134C6" w:rsidRPr="006D689B" w:rsidRDefault="006134C6" w:rsidP="00E90605">
            <w:pPr>
              <w:jc w:val="both"/>
              <w:rPr>
                <w:rFonts w:ascii="Cambria" w:hAnsi="Cambria" w:cs="Times New Roman"/>
              </w:rPr>
            </w:pPr>
          </w:p>
        </w:tc>
        <w:tc>
          <w:tcPr>
            <w:tcW w:w="4253" w:type="dxa"/>
            <w:vAlign w:val="center"/>
          </w:tcPr>
          <w:p w:rsidR="006134C6" w:rsidRPr="006D689B" w:rsidRDefault="006134C6" w:rsidP="00E90605">
            <w:pPr>
              <w:jc w:val="both"/>
              <w:cnfStyle w:val="000000100000" w:firstRow="0" w:lastRow="0" w:firstColumn="0" w:lastColumn="0" w:oddVBand="0" w:evenVBand="0" w:oddHBand="1" w:evenHBand="0" w:firstRowFirstColumn="0" w:firstRowLastColumn="0" w:lastRowFirstColumn="0" w:lastRowLastColumn="0"/>
              <w:rPr>
                <w:rFonts w:ascii="Cambria" w:hAnsi="Cambria" w:cs="Times New Roman"/>
              </w:rPr>
            </w:pPr>
            <w:r w:rsidRPr="006D689B">
              <w:rPr>
                <w:rFonts w:ascii="Cambria" w:hAnsi="Cambria" w:cs="Times New Roman"/>
              </w:rPr>
              <w:t xml:space="preserve">Herhangi bir </w:t>
            </w:r>
            <w:proofErr w:type="gramStart"/>
            <w:r w:rsidRPr="006D689B">
              <w:rPr>
                <w:rFonts w:ascii="Cambria" w:hAnsi="Cambria" w:cs="Times New Roman"/>
              </w:rPr>
              <w:t>branş</w:t>
            </w:r>
            <w:proofErr w:type="gramEnd"/>
          </w:p>
        </w:tc>
        <w:tc>
          <w:tcPr>
            <w:tcW w:w="709" w:type="dxa"/>
            <w:vAlign w:val="center"/>
          </w:tcPr>
          <w:p w:rsidR="006134C6" w:rsidRDefault="006134C6" w:rsidP="00E90605">
            <w:pPr>
              <w:cnfStyle w:val="000000100000" w:firstRow="0" w:lastRow="0" w:firstColumn="0" w:lastColumn="0" w:oddVBand="0" w:evenVBand="0" w:oddHBand="1" w:evenHBand="0" w:firstRowFirstColumn="0" w:firstRowLastColumn="0" w:lastRowFirstColumn="0" w:lastRowLastColumn="0"/>
            </w:pPr>
            <w:r w:rsidRPr="00CC1808">
              <w:rPr>
                <w:rFonts w:ascii="Cambria" w:hAnsi="Cambria" w:cs="Times New Roman"/>
              </w:rPr>
              <w:t>(   )</w:t>
            </w:r>
          </w:p>
        </w:tc>
      </w:tr>
    </w:tbl>
    <w:p w:rsidR="006134C6" w:rsidRPr="00CB4D90" w:rsidRDefault="006134C6" w:rsidP="00CB4D90">
      <w:pPr>
        <w:pStyle w:val="Default"/>
        <w:spacing w:before="120" w:after="120" w:line="360" w:lineRule="auto"/>
        <w:ind w:firstLine="567"/>
        <w:jc w:val="both"/>
        <w:rPr>
          <w:rFonts w:ascii="Cambria" w:hAnsi="Cambria"/>
          <w:sz w:val="20"/>
          <w:szCs w:val="20"/>
        </w:rPr>
      </w:pPr>
    </w:p>
    <w:sectPr w:rsidR="006134C6" w:rsidRPr="00CB4D90" w:rsidSect="002071E7">
      <w:pgSz w:w="11906" w:h="16838"/>
      <w:pgMar w:top="993"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63D5"/>
    <w:multiLevelType w:val="multilevel"/>
    <w:tmpl w:val="F1F019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nsid w:val="211E392F"/>
    <w:multiLevelType w:val="hybridMultilevel"/>
    <w:tmpl w:val="16AE68C4"/>
    <w:lvl w:ilvl="0" w:tplc="9912EA5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D291425"/>
    <w:multiLevelType w:val="multilevel"/>
    <w:tmpl w:val="E5D83B0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59833A71"/>
    <w:multiLevelType w:val="multilevel"/>
    <w:tmpl w:val="8864E074"/>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531"/>
    <w:rsid w:val="000215A6"/>
    <w:rsid w:val="00087981"/>
    <w:rsid w:val="000F2188"/>
    <w:rsid w:val="001A4138"/>
    <w:rsid w:val="0020245F"/>
    <w:rsid w:val="002071E7"/>
    <w:rsid w:val="002C60B3"/>
    <w:rsid w:val="00371870"/>
    <w:rsid w:val="006134C6"/>
    <w:rsid w:val="00687AB9"/>
    <w:rsid w:val="00812AFA"/>
    <w:rsid w:val="00974105"/>
    <w:rsid w:val="00985614"/>
    <w:rsid w:val="00AB6531"/>
    <w:rsid w:val="00B94E07"/>
    <w:rsid w:val="00CB4D90"/>
    <w:rsid w:val="00CE3F2A"/>
    <w:rsid w:val="00D04E19"/>
    <w:rsid w:val="00D164BA"/>
    <w:rsid w:val="00D7087E"/>
    <w:rsid w:val="00D76053"/>
    <w:rsid w:val="00F02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4E1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E3F2A"/>
    <w:pPr>
      <w:ind w:left="720"/>
      <w:contextualSpacing/>
    </w:pPr>
  </w:style>
  <w:style w:type="paragraph" w:styleId="BalonMetni">
    <w:name w:val="Balloon Text"/>
    <w:basedOn w:val="Normal"/>
    <w:link w:val="BalonMetniChar"/>
    <w:uiPriority w:val="99"/>
    <w:semiHidden/>
    <w:unhideWhenUsed/>
    <w:rsid w:val="000215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15A6"/>
    <w:rPr>
      <w:rFonts w:ascii="Segoe UI" w:hAnsi="Segoe UI" w:cs="Segoe UI"/>
      <w:sz w:val="18"/>
      <w:szCs w:val="18"/>
    </w:rPr>
  </w:style>
  <w:style w:type="table" w:styleId="TabloKlavuzu">
    <w:name w:val="Table Grid"/>
    <w:basedOn w:val="NormalTablo"/>
    <w:uiPriority w:val="39"/>
    <w:rsid w:val="0061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NormalTablo"/>
    <w:uiPriority w:val="42"/>
    <w:rsid w:val="006134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04E19"/>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E3F2A"/>
    <w:pPr>
      <w:ind w:left="720"/>
      <w:contextualSpacing/>
    </w:pPr>
  </w:style>
  <w:style w:type="paragraph" w:styleId="BalonMetni">
    <w:name w:val="Balloon Text"/>
    <w:basedOn w:val="Normal"/>
    <w:link w:val="BalonMetniChar"/>
    <w:uiPriority w:val="99"/>
    <w:semiHidden/>
    <w:unhideWhenUsed/>
    <w:rsid w:val="000215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215A6"/>
    <w:rPr>
      <w:rFonts w:ascii="Segoe UI" w:hAnsi="Segoe UI" w:cs="Segoe UI"/>
      <w:sz w:val="18"/>
      <w:szCs w:val="18"/>
    </w:rPr>
  </w:style>
  <w:style w:type="table" w:styleId="TabloKlavuzu">
    <w:name w:val="Table Grid"/>
    <w:basedOn w:val="NormalTablo"/>
    <w:uiPriority w:val="39"/>
    <w:rsid w:val="00613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
    <w:name w:val="Plain Table 2"/>
    <w:basedOn w:val="NormalTablo"/>
    <w:uiPriority w:val="42"/>
    <w:rsid w:val="006134C6"/>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1467</Words>
  <Characters>8363</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Esat</dc:creator>
  <cp:lastModifiedBy>HP</cp:lastModifiedBy>
  <cp:revision>2</cp:revision>
  <cp:lastPrinted>2017-06-28T08:52:00Z</cp:lastPrinted>
  <dcterms:created xsi:type="dcterms:W3CDTF">2017-07-05T07:24:00Z</dcterms:created>
  <dcterms:modified xsi:type="dcterms:W3CDTF">2017-07-05T07:24:00Z</dcterms:modified>
</cp:coreProperties>
</file>