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34" w:rsidRPr="00560D42" w:rsidRDefault="005A7734" w:rsidP="005A7734">
      <w:pPr>
        <w:pStyle w:val="Default"/>
        <w:jc w:val="center"/>
      </w:pPr>
      <w:bookmarkStart w:id="0" w:name="_GoBack"/>
      <w:bookmarkEnd w:id="0"/>
    </w:p>
    <w:p w:rsidR="005A7734" w:rsidRPr="00560D42" w:rsidRDefault="005A7734" w:rsidP="005A7734">
      <w:pPr>
        <w:pStyle w:val="Default"/>
        <w:jc w:val="center"/>
      </w:pPr>
      <w:r w:rsidRPr="00560D42">
        <w:rPr>
          <w:b/>
          <w:bCs/>
        </w:rPr>
        <w:t>Kutup Bölgeleri için Eğitmenleri Destekleme İşbirliği Projesi</w:t>
      </w:r>
    </w:p>
    <w:p w:rsidR="00544E4E" w:rsidRPr="00560D42" w:rsidRDefault="005A7734" w:rsidP="005A7734">
      <w:pPr>
        <w:jc w:val="center"/>
        <w:rPr>
          <w:rFonts w:ascii="Times New Roman" w:hAnsi="Times New Roman" w:cs="Times New Roman"/>
          <w:b/>
          <w:bCs/>
          <w:sz w:val="24"/>
          <w:szCs w:val="24"/>
        </w:rPr>
      </w:pPr>
      <w:r w:rsidRPr="00560D42">
        <w:rPr>
          <w:rFonts w:ascii="Times New Roman" w:hAnsi="Times New Roman" w:cs="Times New Roman"/>
          <w:b/>
          <w:bCs/>
          <w:sz w:val="24"/>
          <w:szCs w:val="24"/>
        </w:rPr>
        <w:t>(KEDİ)</w:t>
      </w:r>
    </w:p>
    <w:p w:rsidR="005A7734" w:rsidRPr="00560D42" w:rsidRDefault="005A7734" w:rsidP="005A7734">
      <w:pPr>
        <w:jc w:val="center"/>
        <w:rPr>
          <w:rFonts w:ascii="Times New Roman" w:hAnsi="Times New Roman" w:cs="Times New Roman"/>
          <w:b/>
          <w:bCs/>
          <w:sz w:val="24"/>
          <w:szCs w:val="24"/>
        </w:rPr>
      </w:pPr>
    </w:p>
    <w:p w:rsidR="005A7734" w:rsidRPr="00560D42" w:rsidRDefault="005A7734" w:rsidP="005A7734">
      <w:pPr>
        <w:pStyle w:val="Default"/>
      </w:pPr>
    </w:p>
    <w:p w:rsidR="005A7734" w:rsidRPr="00560D42" w:rsidRDefault="005A7734" w:rsidP="005A7734">
      <w:pPr>
        <w:pStyle w:val="Default"/>
        <w:numPr>
          <w:ilvl w:val="0"/>
          <w:numId w:val="1"/>
        </w:numPr>
        <w:rPr>
          <w:b/>
          <w:bCs/>
        </w:rPr>
      </w:pPr>
      <w:r w:rsidRPr="00560D42">
        <w:rPr>
          <w:b/>
          <w:bCs/>
        </w:rPr>
        <w:t xml:space="preserve">Tanımlar </w:t>
      </w:r>
    </w:p>
    <w:p w:rsidR="005A7734" w:rsidRPr="00560D42" w:rsidRDefault="005A7734" w:rsidP="005A7734">
      <w:pPr>
        <w:pStyle w:val="Default"/>
        <w:ind w:left="420"/>
      </w:pPr>
    </w:p>
    <w:p w:rsidR="005A7734" w:rsidRPr="00560D42" w:rsidRDefault="005A7734" w:rsidP="005A7734">
      <w:pPr>
        <w:pStyle w:val="Default"/>
        <w:spacing w:after="90"/>
      </w:pPr>
      <w:r w:rsidRPr="00560D42">
        <w:t xml:space="preserve">- KEDİ: Kutup Bölgeleri için Eğitmenleri Destekleme İşbirliği Projesi </w:t>
      </w:r>
    </w:p>
    <w:p w:rsidR="005A7734" w:rsidRPr="00560D42" w:rsidRDefault="005A7734" w:rsidP="005A7734">
      <w:pPr>
        <w:pStyle w:val="Default"/>
      </w:pPr>
      <w:r w:rsidRPr="00560D42">
        <w:t xml:space="preserve">- Aday: Başvuru formunu doldurmuş eğitmen </w:t>
      </w:r>
    </w:p>
    <w:p w:rsidR="005A7734" w:rsidRPr="00560D42" w:rsidRDefault="005A7734" w:rsidP="005A7734">
      <w:pPr>
        <w:pStyle w:val="Default"/>
      </w:pPr>
    </w:p>
    <w:p w:rsidR="005A7734" w:rsidRPr="00560D42" w:rsidRDefault="005A7734" w:rsidP="00514069">
      <w:pPr>
        <w:pStyle w:val="Default"/>
        <w:numPr>
          <w:ilvl w:val="0"/>
          <w:numId w:val="1"/>
        </w:numPr>
        <w:rPr>
          <w:b/>
          <w:bCs/>
        </w:rPr>
      </w:pPr>
      <w:r w:rsidRPr="00560D42">
        <w:rPr>
          <w:b/>
          <w:bCs/>
        </w:rPr>
        <w:t xml:space="preserve">Başvuru ve İstenen Belgeler </w:t>
      </w:r>
    </w:p>
    <w:p w:rsidR="005A7734" w:rsidRPr="00560D42" w:rsidRDefault="005A7734" w:rsidP="005A7734">
      <w:pPr>
        <w:pStyle w:val="Default"/>
      </w:pPr>
    </w:p>
    <w:p w:rsidR="005A7734" w:rsidRPr="00560D42" w:rsidRDefault="005A7734" w:rsidP="005A7734">
      <w:pPr>
        <w:pStyle w:val="Default"/>
        <w:jc w:val="both"/>
      </w:pPr>
      <w:r w:rsidRPr="00560D42">
        <w:t xml:space="preserve">İlköğretim, ortaöğretim ve lise düzeyindeki eğitmenleri desteklemek amaçlı oluşturulan Kutup Bölgeleri için Eğitmenleri Destekleme İşbirliği Projesi’ne (KEDİ); seyahat açısından herhangi bir sorunu olmayan, sefere katılmasını engelleyecek sağlık sorunu bulunmayan, adli sicil sabıka kaydı bulunmayan 40 yaşını doldurmamış, eğitmenler başvurabilecektir. </w:t>
      </w:r>
    </w:p>
    <w:p w:rsidR="005A7734" w:rsidRPr="00560D42" w:rsidRDefault="005A7734" w:rsidP="005A7734">
      <w:pPr>
        <w:pStyle w:val="Default"/>
        <w:jc w:val="both"/>
      </w:pPr>
    </w:p>
    <w:p w:rsidR="005A7734" w:rsidRPr="00560D42" w:rsidRDefault="005A7734" w:rsidP="005A7734">
      <w:pPr>
        <w:pStyle w:val="Default"/>
        <w:jc w:val="both"/>
      </w:pPr>
      <w:r w:rsidRPr="00560D42">
        <w:t xml:space="preserve">Başvuruda istenen belgeler: </w:t>
      </w:r>
    </w:p>
    <w:p w:rsidR="005A7734" w:rsidRPr="00560D42" w:rsidRDefault="005A7734" w:rsidP="005A7734">
      <w:pPr>
        <w:pStyle w:val="Default"/>
        <w:spacing w:after="58"/>
        <w:jc w:val="both"/>
      </w:pPr>
      <w:r w:rsidRPr="00560D42">
        <w:t xml:space="preserve">- Islak imzalı tamamlanmış başvuru formu </w:t>
      </w:r>
    </w:p>
    <w:p w:rsidR="005A7734" w:rsidRPr="00560D42" w:rsidRDefault="005A7734" w:rsidP="005A7734">
      <w:pPr>
        <w:pStyle w:val="Default"/>
        <w:spacing w:after="58"/>
        <w:jc w:val="both"/>
      </w:pPr>
      <w:r w:rsidRPr="00560D42">
        <w:t xml:space="preserve">- İki fotoğraf </w:t>
      </w:r>
    </w:p>
    <w:p w:rsidR="005A7734" w:rsidRPr="00560D42" w:rsidRDefault="005A7734" w:rsidP="005A7734">
      <w:pPr>
        <w:pStyle w:val="Default"/>
        <w:spacing w:after="58"/>
        <w:jc w:val="both"/>
      </w:pPr>
      <w:r w:rsidRPr="00560D42">
        <w:t xml:space="preserve">- Özgeçmiş </w:t>
      </w:r>
    </w:p>
    <w:p w:rsidR="005A7734" w:rsidRPr="00560D42" w:rsidRDefault="005A7734" w:rsidP="005A7734">
      <w:pPr>
        <w:pStyle w:val="Default"/>
        <w:spacing w:after="58"/>
        <w:jc w:val="both"/>
      </w:pPr>
      <w:r w:rsidRPr="00560D42">
        <w:t xml:space="preserve">- Kişisel Verilerin Korunması Kanunu Kapsamında Bilgilendirme ve Muvafakatname Formu </w:t>
      </w:r>
    </w:p>
    <w:p w:rsidR="005A7734" w:rsidRPr="00560D42" w:rsidRDefault="005A7734" w:rsidP="005A7734">
      <w:pPr>
        <w:pStyle w:val="Default"/>
        <w:spacing w:after="58"/>
        <w:jc w:val="both"/>
      </w:pPr>
      <w:r w:rsidRPr="00560D42">
        <w:t>- En az 60 puan Düzeyin</w:t>
      </w:r>
      <w:r w:rsidR="00514069" w:rsidRPr="00560D42">
        <w:t>de Dil Sınavı Sonuç Belgesi (YÖKDİL</w:t>
      </w:r>
      <w:r w:rsidRPr="00560D42">
        <w:t>,</w:t>
      </w:r>
      <w:r w:rsidR="00514069" w:rsidRPr="00560D42">
        <w:t xml:space="preserve"> </w:t>
      </w:r>
      <w:r w:rsidRPr="00560D42">
        <w:t xml:space="preserve">YDS) yada Avrupa ortak dil çerçevesi seviyesi B1 </w:t>
      </w:r>
    </w:p>
    <w:p w:rsidR="005A7734" w:rsidRPr="00560D42" w:rsidRDefault="005A7734" w:rsidP="005A7734">
      <w:pPr>
        <w:pStyle w:val="Default"/>
        <w:spacing w:after="58"/>
        <w:jc w:val="both"/>
      </w:pPr>
      <w:r w:rsidRPr="00560D42">
        <w:t xml:space="preserve">- Acil durum, ilk yardım, kampçılık, dağcılık, fotoğraf çekimi gibi alanlarda varsa sertifikaların gösterilmesi </w:t>
      </w:r>
    </w:p>
    <w:p w:rsidR="005A7734" w:rsidRPr="00560D42" w:rsidRDefault="005A7734" w:rsidP="005A7734">
      <w:pPr>
        <w:pStyle w:val="Default"/>
        <w:spacing w:after="58"/>
        <w:jc w:val="both"/>
      </w:pPr>
      <w:r w:rsidRPr="00560D42">
        <w:t xml:space="preserve">- İzin Belgesi: Programa başvuranların, başvurularında sakınca olmadığına ve programı kazandıklarında izinli sayılacaklarına dair bağlı oldukları kuruluştan alacakları belge gerekmektedir (Söz konusu belge kendilerine izin verme yetkisine sahip olan en üst makamdan alınacaktır). </w:t>
      </w:r>
    </w:p>
    <w:p w:rsidR="005A7734" w:rsidRPr="00560D42" w:rsidRDefault="005A7734" w:rsidP="005A7734">
      <w:pPr>
        <w:pStyle w:val="Default"/>
      </w:pPr>
    </w:p>
    <w:p w:rsidR="005A7734" w:rsidRPr="00560D42" w:rsidRDefault="005A7734" w:rsidP="005A7734">
      <w:pPr>
        <w:pStyle w:val="Default"/>
        <w:numPr>
          <w:ilvl w:val="0"/>
          <w:numId w:val="1"/>
        </w:numPr>
        <w:rPr>
          <w:b/>
          <w:bCs/>
        </w:rPr>
      </w:pPr>
      <w:r w:rsidRPr="00560D42">
        <w:rPr>
          <w:b/>
          <w:bCs/>
        </w:rPr>
        <w:t xml:space="preserve">Zorunluluklar, Yükümlülükler ve Sözleşme </w:t>
      </w:r>
    </w:p>
    <w:p w:rsidR="005A7734" w:rsidRPr="00560D42" w:rsidRDefault="005A7734" w:rsidP="005A7734">
      <w:pPr>
        <w:pStyle w:val="Default"/>
        <w:ind w:left="420"/>
      </w:pPr>
    </w:p>
    <w:p w:rsidR="005A7734" w:rsidRPr="00560D42" w:rsidRDefault="005A7734" w:rsidP="005A7734">
      <w:pPr>
        <w:pStyle w:val="Default"/>
        <w:spacing w:after="66"/>
        <w:jc w:val="both"/>
      </w:pPr>
      <w:r w:rsidRPr="00560D42">
        <w:t xml:space="preserve">- Adayın başvuru formunda açıkladığı bilgiler sefer ve seferle ilgili tüm çalışmalarda Sanayi ve Teknoloji Bakanlığı ve seferi koordine edecek kurum tarafından kullanılabilecektir. </w:t>
      </w:r>
    </w:p>
    <w:p w:rsidR="005A7734" w:rsidRPr="00560D42" w:rsidRDefault="005A7734" w:rsidP="005A7734">
      <w:pPr>
        <w:pStyle w:val="Default"/>
        <w:spacing w:after="66"/>
        <w:jc w:val="both"/>
      </w:pPr>
      <w:r w:rsidRPr="00560D42">
        <w:t xml:space="preserve">- Adaylar Sanayi ve Teknoloji Bakanlığı ve seferi koordine edecek kurum seferi koordine edecek kurum tarafından mülakat, sağlık kontrolü ve fiziki yeterlilik gibi sınav, eğitim ve kontrollere tabi tutulabilecektir. Bunların sonucunda sefere uygun olup olmadığı kararlaştırılacaktır. </w:t>
      </w:r>
    </w:p>
    <w:p w:rsidR="005A7734" w:rsidRPr="00560D42" w:rsidRDefault="005A7734" w:rsidP="005A7734">
      <w:pPr>
        <w:pStyle w:val="Default"/>
        <w:spacing w:after="66"/>
        <w:jc w:val="both"/>
      </w:pPr>
      <w:r w:rsidRPr="00560D42">
        <w:t xml:space="preserve">- Aday, gerekli sağlık koşullarını taşıdığını kabul ederek başvuruda bulunmalıdır. (Yapılacak Sağlık kontrollerinde (fiziksel ve ruhsal) gerekli sağlık koşullarını taşımadığı tespit edilen aday elenecektir). </w:t>
      </w:r>
    </w:p>
    <w:p w:rsidR="005A7734" w:rsidRPr="00560D42" w:rsidRDefault="005A7734" w:rsidP="005A7734">
      <w:pPr>
        <w:pStyle w:val="Default"/>
        <w:spacing w:after="97"/>
        <w:jc w:val="both"/>
      </w:pPr>
      <w:r w:rsidRPr="00560D42">
        <w:t xml:space="preserve">- Sefere katılımı uygun bulunan aday Sanayi ve Teknoloji Bakanlığı ve/veya seferi koordine edecek kurum uygun göreceği gerekli taahhütnameleri, sözleşmeleri v.b. belgeleri ıslak imzalı olarak onaylaması ve zamanında teslim etmesi gerekmektedir. İstenilen belgelerin belirlenen </w:t>
      </w:r>
      <w:r w:rsidRPr="00560D42">
        <w:lastRenderedPageBreak/>
        <w:t xml:space="preserve">süre içinde teslim edilmemesi halinde adayın taahhüde aykırılıktan sefere katılımı iptal edilebilecektir. Eksik belgeleri bulunan adayın sefere katılımı onaylanmayacaktır. </w:t>
      </w:r>
    </w:p>
    <w:p w:rsidR="005A7734" w:rsidRPr="00560D42" w:rsidRDefault="005A7734" w:rsidP="005A7734">
      <w:pPr>
        <w:pStyle w:val="Default"/>
        <w:spacing w:after="97"/>
        <w:jc w:val="both"/>
      </w:pPr>
      <w:r w:rsidRPr="00560D42">
        <w:t xml:space="preserve">-Sefer süresi ve gerekli evrak (vize, pasaport, sağlık sigortası vb.) belirlenen programa göre değişkenlik gösterebilir. </w:t>
      </w:r>
    </w:p>
    <w:p w:rsidR="005A7734" w:rsidRPr="00560D42" w:rsidRDefault="005A7734" w:rsidP="005A7734">
      <w:pPr>
        <w:pStyle w:val="Default"/>
        <w:spacing w:after="97"/>
        <w:jc w:val="both"/>
      </w:pPr>
      <w:r w:rsidRPr="00560D42">
        <w:t xml:space="preserve">-Konu ile ilişkili tüm tarih ve bilgiler seferi koordine eden kurum tarafından başvuran adaylara bildirilecektir. </w:t>
      </w:r>
    </w:p>
    <w:p w:rsidR="005A7734" w:rsidRPr="00560D42" w:rsidRDefault="005A7734" w:rsidP="005A7734">
      <w:pPr>
        <w:pStyle w:val="Default"/>
        <w:spacing w:after="97"/>
        <w:jc w:val="both"/>
      </w:pPr>
      <w:r w:rsidRPr="00560D42">
        <w:t xml:space="preserve">-Aday, dahil olduğu bilim seferinde, Sefer Liderinin gözetmenliğinde çalışmalarını sürdürecektir. Sefer boyunca her gün Sefer Lideri’ne rapor / bilgi verecektir. Aday, sefer boyunca Sefer Lideri’nin talimatlarına riayet edecek, aksi bir durumda oluşabilecek zararlardan sorumlu olduğunu kabul edecektir. Ayrıca aday katıldığı bilim seferindeki Sefer Liderinin vereceği ek görevlerini de yerine getirecektir, </w:t>
      </w:r>
    </w:p>
    <w:p w:rsidR="005A7734" w:rsidRPr="00560D42" w:rsidRDefault="005A7734" w:rsidP="005A7734">
      <w:pPr>
        <w:pStyle w:val="Default"/>
        <w:spacing w:after="97"/>
        <w:jc w:val="both"/>
      </w:pPr>
      <w:r w:rsidRPr="00560D42">
        <w:t xml:space="preserve">- Aday, sefer sonunda yaptığı çalışmalar ile ilgili detaylı bir rapor hazırlayarak, Türkiye’ye dönüşü takriben 30 gün içerisinde seferi koordine eden kuruma ve ilgili birimlere teslim edecektir. </w:t>
      </w:r>
    </w:p>
    <w:p w:rsidR="005A7734" w:rsidRPr="00560D42" w:rsidRDefault="005A7734" w:rsidP="005A7734">
      <w:pPr>
        <w:pStyle w:val="Default"/>
        <w:spacing w:after="97"/>
        <w:jc w:val="both"/>
      </w:pPr>
      <w:r w:rsidRPr="00560D42">
        <w:t xml:space="preserve">- Aday tarafından, sefer ile ilgili tanımlayıcı/betimleyici fotoğraflar çekilecek ve fotoğraflar ile ilgili açıklamalar yazılı olarak kaydedilecektir. Çekilen fotoğraflar, ve sefer sırasında alınan her türlü kayıtlar ile yazılan açıklamalar üzerinde fotoğraf, kayıt ve açıklama sahibi ile seferi koordine eden kurum eşit kullanım hakkına sahip olacaktır. Kaydedilen tüm bilgi, belge ve kayıtlar üzerindeki haklar Sanayi ve Teknoloji Bakanlığı yapılan protokol kapsamında Bakanlığa ait olacaktır. </w:t>
      </w:r>
    </w:p>
    <w:p w:rsidR="005A7734" w:rsidRPr="00560D42" w:rsidRDefault="005A7734" w:rsidP="005A7734">
      <w:pPr>
        <w:pStyle w:val="Default"/>
        <w:spacing w:after="97"/>
        <w:jc w:val="both"/>
      </w:pPr>
      <w:r w:rsidRPr="00560D42">
        <w:t xml:space="preserve">- Sefere katılacak eğitimci, sefer süresince bağlı bulunduğu kuruma karşı yerine getirmekle yükümlü olduğu görevleri ifa edemeyeceğinden, anılan sefer süresiyle ilgili olarak kurumundan izin alınması hususunda şahsen sorumlu olacaktır. </w:t>
      </w:r>
    </w:p>
    <w:p w:rsidR="005A7734" w:rsidRPr="00560D42" w:rsidRDefault="005A7734" w:rsidP="005A7734">
      <w:pPr>
        <w:pStyle w:val="Default"/>
        <w:spacing w:after="97"/>
        <w:jc w:val="both"/>
      </w:pPr>
      <w:r w:rsidRPr="00560D42">
        <w:t xml:space="preserve">- Aday, sefer katılımcısı bilim insanlarından, bilim programını engellemeyecek şekilde, çalışmalar hakkında bilgi alabilecek ve bunları video kamera, ses kaydedici, fotoğraf makinesi v.b. cihazlarla kaydedebilecektir. Kaydedilen tüm bilgi, belge ve kayıtlar üzerindeki haklar Sanayi ve Teknoloji Bakanlığı ile yapılan protokol kapsamında Bakanlığa ait olacaktır. </w:t>
      </w:r>
    </w:p>
    <w:p w:rsidR="005A7734" w:rsidRPr="00560D42" w:rsidRDefault="005A7734" w:rsidP="005A7734">
      <w:pPr>
        <w:pStyle w:val="Default"/>
        <w:spacing w:after="97"/>
        <w:jc w:val="both"/>
      </w:pPr>
      <w:r w:rsidRPr="00560D42">
        <w:t xml:space="preserve">- Aday, Antarktika Kıtası’nda bulunduğu süre boyunca özellikle Çevre Protokolü’ne ve Antarktika Anlaşması’nda Belirlenen maddelere uyacak, ülkemizi temsil ettiğini de göz önünde bulundurarak hiçbir yasaklı eylemde bulunmayacaktır. Aday, seferi koordine eden kurum tarafından kendisine verilen taahhütnameleri imzalayacaktır. </w:t>
      </w:r>
    </w:p>
    <w:p w:rsidR="005A7734" w:rsidRPr="00560D42" w:rsidRDefault="005A7734" w:rsidP="005A7734">
      <w:pPr>
        <w:pStyle w:val="Default"/>
        <w:spacing w:after="97"/>
        <w:jc w:val="both"/>
      </w:pPr>
      <w:r w:rsidRPr="00560D42">
        <w:t xml:space="preserve">- Aday, sefer süresince yaptığı harcamalara dair belgeleri (yol, konaklama, ve diğer) seferi koordine eden kurum tarafından </w:t>
      </w:r>
      <w:r w:rsidR="00200950">
        <w:t xml:space="preserve">belirlenecek sürede ve </w:t>
      </w:r>
      <w:r w:rsidRPr="00560D42">
        <w:t xml:space="preserve">belirlenecek kurum/kuruluşlara iletmek zorundadır. </w:t>
      </w:r>
    </w:p>
    <w:p w:rsidR="005A7734" w:rsidRPr="00560D42" w:rsidRDefault="005A7734" w:rsidP="005A7734">
      <w:pPr>
        <w:pStyle w:val="Default"/>
        <w:spacing w:after="97"/>
        <w:jc w:val="both"/>
      </w:pPr>
      <w:r w:rsidRPr="00560D42">
        <w:t xml:space="preserve">- Aday sefer sonrası uygun zamanlarında öğrenciler ve diğer öğretmenlere sefer hakkında bilgi verebileceği sunumlara/toplantılara katılarak farkındalığın arttırılmasında çalışmalarda bulunacaktır. Bu çalışmalarda bulunmayı kabul ve taahhüt edecektir. Kendisine iletilen sunum ve toplantı tekliflerini kabul etmemesi halinde gerekçeli olarak mazeret bildirecek, ancak her halükarda mümkün olduğunca katılım gösterecektir. </w:t>
      </w:r>
    </w:p>
    <w:p w:rsidR="005A7734" w:rsidRPr="00560D42" w:rsidRDefault="005A7734" w:rsidP="005A7734">
      <w:pPr>
        <w:pStyle w:val="Default"/>
        <w:jc w:val="both"/>
      </w:pPr>
      <w:r w:rsidRPr="00560D42">
        <w:t xml:space="preserve">- Aday, sefer sonrası yazılı ve görsel basında vereceği demeçlerde </w:t>
      </w:r>
      <w:r w:rsidR="00514069" w:rsidRPr="00560D42">
        <w:t xml:space="preserve">T.C. Cumhurbaşkanlığı, </w:t>
      </w:r>
      <w:r w:rsidRPr="00560D42">
        <w:t xml:space="preserve">Sanayi ve Teknoloji Bakanlığı, </w:t>
      </w:r>
      <w:r w:rsidR="00514069" w:rsidRPr="00560D42">
        <w:t xml:space="preserve">çalışmakta olduğu kurum, </w:t>
      </w:r>
      <w:r w:rsidRPr="00560D42">
        <w:t xml:space="preserve">seferi koordine eden kurum ve belirteceği diğer tüm kurum / kuruluşlardan bahsedecektir. Ayrıca proje hakkında kendisine verilecek bazı metinleri de değişikliğe uğratmadan sunumlarında ve yazılı açıklamalarında kullanacaktır. Bu konudaki sorumluluk adayın kendisine aittir. </w:t>
      </w:r>
    </w:p>
    <w:p w:rsidR="00560D42" w:rsidRPr="00560D42" w:rsidRDefault="00560D42" w:rsidP="00560D42">
      <w:pPr>
        <w:pStyle w:val="Default"/>
        <w:spacing w:after="66"/>
        <w:jc w:val="both"/>
      </w:pPr>
      <w:r w:rsidRPr="00560D42">
        <w:t xml:space="preserve">-Yapılacak değerlendirme sonucunda başarılı bulunan adayların sefer ile ilgili tüm yolculuk, harcırah, sefer kıyafetleri, sağlık ve kıtaya yapılacak lojistik ile ilgili giderler Ulusal Bilim </w:t>
      </w:r>
      <w:r w:rsidRPr="00560D42">
        <w:lastRenderedPageBreak/>
        <w:t>Seferi bütçesinden karşılanacaktır. Bütçeden demirbaş araç/gereç/makine/teçhizat alımı yapılması mümkün olmayacaktır.</w:t>
      </w:r>
    </w:p>
    <w:p w:rsidR="00560D42" w:rsidRPr="00560D42" w:rsidRDefault="00560D42" w:rsidP="00560D42">
      <w:pPr>
        <w:autoSpaceDE w:val="0"/>
        <w:autoSpaceDN w:val="0"/>
        <w:adjustRightInd w:val="0"/>
        <w:spacing w:after="53" w:line="240" w:lineRule="auto"/>
        <w:jc w:val="both"/>
        <w:rPr>
          <w:rFonts w:ascii="Times New Roman" w:hAnsi="Times New Roman" w:cs="Times New Roman"/>
          <w:color w:val="000000"/>
          <w:sz w:val="24"/>
          <w:szCs w:val="24"/>
        </w:rPr>
      </w:pPr>
      <w:r w:rsidRPr="00560D42">
        <w:rPr>
          <w:rFonts w:ascii="Times New Roman" w:hAnsi="Times New Roman" w:cs="Times New Roman"/>
          <w:color w:val="000000"/>
          <w:sz w:val="24"/>
          <w:szCs w:val="24"/>
        </w:rPr>
        <w:t xml:space="preserve">-Başvurunun uygun bulunması durumunda başvuru adına sefere katılacak eğitmenin gerçekleştirilecek tüm ön bilgilendirme, koordinasyon toplantısı, eğitim faaliyetlerine katılımı zorunludur. </w:t>
      </w:r>
    </w:p>
    <w:p w:rsidR="00560D42" w:rsidRPr="00560D42" w:rsidRDefault="00560D42" w:rsidP="00560D42">
      <w:pPr>
        <w:autoSpaceDE w:val="0"/>
        <w:autoSpaceDN w:val="0"/>
        <w:adjustRightInd w:val="0"/>
        <w:spacing w:after="53" w:line="240" w:lineRule="auto"/>
        <w:jc w:val="both"/>
        <w:rPr>
          <w:rFonts w:ascii="Times New Roman" w:hAnsi="Times New Roman" w:cs="Times New Roman"/>
          <w:color w:val="000000"/>
          <w:sz w:val="24"/>
          <w:szCs w:val="24"/>
        </w:rPr>
      </w:pPr>
      <w:r w:rsidRPr="00560D42">
        <w:rPr>
          <w:rFonts w:ascii="Times New Roman" w:hAnsi="Times New Roman" w:cs="Times New Roman"/>
          <w:color w:val="000000"/>
          <w:sz w:val="24"/>
          <w:szCs w:val="24"/>
        </w:rPr>
        <w:t xml:space="preserve">-Kıtaya uygun kıyafetler proje adına sefere katılacak eğitmenin bedenine uygun olarak eğitmene demirbaş olarak sağlanacak ve sefer sonunda geri alınacaktır. </w:t>
      </w:r>
    </w:p>
    <w:p w:rsidR="005A7734" w:rsidRPr="00560D42" w:rsidRDefault="00560D42" w:rsidP="00560D42">
      <w:pPr>
        <w:autoSpaceDE w:val="0"/>
        <w:autoSpaceDN w:val="0"/>
        <w:adjustRightInd w:val="0"/>
        <w:spacing w:after="0" w:line="240" w:lineRule="auto"/>
        <w:jc w:val="both"/>
        <w:rPr>
          <w:rFonts w:ascii="Times New Roman" w:hAnsi="Times New Roman" w:cs="Times New Roman"/>
          <w:color w:val="000000"/>
          <w:sz w:val="24"/>
          <w:szCs w:val="24"/>
        </w:rPr>
      </w:pPr>
      <w:r w:rsidRPr="00560D42">
        <w:rPr>
          <w:rFonts w:ascii="Times New Roman" w:hAnsi="Times New Roman" w:cs="Times New Roman"/>
          <w:color w:val="000000"/>
          <w:sz w:val="24"/>
          <w:szCs w:val="24"/>
        </w:rPr>
        <w:t xml:space="preserve">-Başvuru değerlendirilme ve seçim aşamasında her türlü lojistik sınırlamalar dikkate alınarak optimizasyon yapılabilecektir. </w:t>
      </w:r>
    </w:p>
    <w:p w:rsidR="005A7734" w:rsidRPr="00560D42" w:rsidRDefault="005A7734" w:rsidP="005A7734">
      <w:pPr>
        <w:pStyle w:val="Default"/>
        <w:jc w:val="both"/>
      </w:pPr>
    </w:p>
    <w:p w:rsidR="00514069" w:rsidRPr="00560D42" w:rsidRDefault="00514069" w:rsidP="00514069">
      <w:pPr>
        <w:pStyle w:val="Default"/>
        <w:numPr>
          <w:ilvl w:val="0"/>
          <w:numId w:val="1"/>
        </w:numPr>
        <w:jc w:val="both"/>
        <w:rPr>
          <w:b/>
          <w:bCs/>
        </w:rPr>
      </w:pPr>
      <w:r w:rsidRPr="00560D42">
        <w:rPr>
          <w:b/>
          <w:bCs/>
        </w:rPr>
        <w:t>KEDİ Projesi’ne Katılım Sağlayabilecek Eğitmenlerin Taşıması Gereken Nitelikler</w:t>
      </w:r>
    </w:p>
    <w:p w:rsidR="00514069" w:rsidRPr="00560D42" w:rsidRDefault="00514069" w:rsidP="00514069">
      <w:pPr>
        <w:pStyle w:val="Default"/>
        <w:ind w:left="420"/>
        <w:jc w:val="both"/>
      </w:pPr>
      <w:r w:rsidRPr="00560D42">
        <w:rPr>
          <w:b/>
          <w:bCs/>
        </w:rPr>
        <w:t xml:space="preserve"> </w:t>
      </w:r>
    </w:p>
    <w:p w:rsidR="00514069" w:rsidRPr="00560D42" w:rsidRDefault="00514069" w:rsidP="00514069">
      <w:pPr>
        <w:pStyle w:val="Default"/>
        <w:spacing w:after="59"/>
        <w:jc w:val="both"/>
      </w:pPr>
      <w:r w:rsidRPr="00560D42">
        <w:t xml:space="preserve">- Yabancı dil/diller seviyesinin çok iyi olması (özellikle İngilizce dili), </w:t>
      </w:r>
    </w:p>
    <w:p w:rsidR="00514069" w:rsidRPr="00560D42" w:rsidRDefault="00514069" w:rsidP="00514069">
      <w:pPr>
        <w:pStyle w:val="Default"/>
        <w:jc w:val="both"/>
      </w:pPr>
      <w:r w:rsidRPr="00560D42">
        <w:t xml:space="preserve">- Sosyal, girişimci, üretken bir yapıda olması, </w:t>
      </w:r>
    </w:p>
    <w:p w:rsidR="00514069" w:rsidRPr="00560D42" w:rsidRDefault="00514069" w:rsidP="00514069">
      <w:pPr>
        <w:pStyle w:val="Default"/>
        <w:spacing w:after="68"/>
        <w:jc w:val="both"/>
      </w:pPr>
      <w:r w:rsidRPr="00560D42">
        <w:t xml:space="preserve">- Antarktika Kıta’sı koşulları göz önüne alındığında ruhsal ve fiziki sağlık ve sportif açıdan uygun olması, </w:t>
      </w:r>
    </w:p>
    <w:p w:rsidR="00514069" w:rsidRPr="00560D42" w:rsidRDefault="00514069" w:rsidP="00514069">
      <w:pPr>
        <w:pStyle w:val="Default"/>
        <w:spacing w:after="68"/>
        <w:jc w:val="both"/>
      </w:pPr>
      <w:r w:rsidRPr="00560D42">
        <w:t xml:space="preserve">- Kampçılık, dağcılık v.b. doğada hayatta kalma temalı sporlarda tecrübesinin olması, </w:t>
      </w:r>
    </w:p>
    <w:p w:rsidR="00514069" w:rsidRPr="00560D42" w:rsidRDefault="00514069" w:rsidP="00514069">
      <w:pPr>
        <w:pStyle w:val="Default"/>
        <w:spacing w:after="68"/>
        <w:jc w:val="both"/>
      </w:pPr>
      <w:r w:rsidRPr="00560D42">
        <w:t xml:space="preserve">- Acil durum, ilk yardım gibi konularda tecrübe ve eğitiminin olması, </w:t>
      </w:r>
    </w:p>
    <w:p w:rsidR="00514069" w:rsidRPr="00560D42" w:rsidRDefault="00514069" w:rsidP="00514069">
      <w:pPr>
        <w:pStyle w:val="Default"/>
        <w:spacing w:after="68"/>
        <w:jc w:val="both"/>
      </w:pPr>
      <w:r w:rsidRPr="00560D42">
        <w:t xml:space="preserve">- Ekip çalışmasına uygun ve acil durumlarda makul ve sakin olması </w:t>
      </w:r>
    </w:p>
    <w:p w:rsidR="00514069" w:rsidRPr="00560D42" w:rsidRDefault="00514069" w:rsidP="00514069">
      <w:pPr>
        <w:pStyle w:val="Default"/>
        <w:jc w:val="both"/>
      </w:pPr>
      <w:r w:rsidRPr="00560D42">
        <w:t xml:space="preserve">- Fotoğraf ve video çekimlerinde çok iyi bilgi ve kabiliyetinin olması, </w:t>
      </w:r>
    </w:p>
    <w:p w:rsidR="005A7734" w:rsidRPr="00560D42" w:rsidRDefault="005A7734" w:rsidP="00514069">
      <w:pPr>
        <w:pStyle w:val="Default"/>
        <w:jc w:val="both"/>
      </w:pPr>
    </w:p>
    <w:p w:rsidR="00514069" w:rsidRPr="00560D42" w:rsidRDefault="00514069" w:rsidP="00514069">
      <w:pPr>
        <w:pStyle w:val="Default"/>
        <w:numPr>
          <w:ilvl w:val="0"/>
          <w:numId w:val="1"/>
        </w:numPr>
        <w:jc w:val="both"/>
        <w:rPr>
          <w:b/>
          <w:bCs/>
        </w:rPr>
      </w:pPr>
      <w:r w:rsidRPr="00560D42">
        <w:rPr>
          <w:b/>
          <w:bCs/>
        </w:rPr>
        <w:t xml:space="preserve">Adayın Proje Kapsamında Yürüteceği Faaliyetler </w:t>
      </w:r>
    </w:p>
    <w:p w:rsidR="00514069" w:rsidRPr="00560D42" w:rsidRDefault="00514069" w:rsidP="00514069">
      <w:pPr>
        <w:pStyle w:val="Default"/>
        <w:ind w:left="420"/>
        <w:jc w:val="both"/>
      </w:pPr>
    </w:p>
    <w:p w:rsidR="00514069" w:rsidRPr="00560D42" w:rsidRDefault="00514069" w:rsidP="00514069">
      <w:pPr>
        <w:pStyle w:val="Default"/>
        <w:spacing w:after="66"/>
        <w:jc w:val="both"/>
      </w:pPr>
      <w:r w:rsidRPr="00560D42">
        <w:t xml:space="preserve">- Uydu telefonu aracılığı ile canlı yayın bağlantısı sağlayarak ülkemizdeki genç öğrencilerin sorularını yanıtlamak, </w:t>
      </w:r>
    </w:p>
    <w:p w:rsidR="00514069" w:rsidRPr="00560D42" w:rsidRDefault="00514069" w:rsidP="00514069">
      <w:pPr>
        <w:pStyle w:val="Default"/>
        <w:spacing w:after="66"/>
        <w:jc w:val="both"/>
      </w:pPr>
      <w:r w:rsidRPr="00560D42">
        <w:t xml:space="preserve">- Sefer süresi boyunca günlük tutmak, </w:t>
      </w:r>
    </w:p>
    <w:p w:rsidR="00514069" w:rsidRPr="00560D42" w:rsidRDefault="00514069" w:rsidP="00514069">
      <w:pPr>
        <w:pStyle w:val="Default"/>
        <w:spacing w:after="66"/>
        <w:jc w:val="both"/>
      </w:pPr>
      <w:r w:rsidRPr="00560D42">
        <w:t xml:space="preserve">- Her ayrıntının fotoğrafını çekerek, öğrencilerin görsel hafızasına hitap edecek çalışmalarda kullanılmak için fotoğraf arşivi oluşturmak, </w:t>
      </w:r>
    </w:p>
    <w:p w:rsidR="00514069" w:rsidRPr="00560D42" w:rsidRDefault="00514069" w:rsidP="00514069">
      <w:pPr>
        <w:pStyle w:val="Default"/>
        <w:jc w:val="both"/>
      </w:pPr>
      <w:r w:rsidRPr="00560D42">
        <w:t xml:space="preserve">- Ekipte yer alan diğer bilim insanlarının yaptığı çalışmaları gözlemleyerek bunları öğrencilere aktarabilmek için gerekli fotoğraf çekimi, video çekimi v.b. çalışmaları yapacaktır. </w:t>
      </w:r>
    </w:p>
    <w:p w:rsidR="00514069" w:rsidRPr="00560D42" w:rsidRDefault="00514069" w:rsidP="00514069">
      <w:pPr>
        <w:pStyle w:val="Default"/>
        <w:jc w:val="both"/>
      </w:pPr>
    </w:p>
    <w:p w:rsidR="00514069" w:rsidRPr="00560D42" w:rsidRDefault="00514069" w:rsidP="00514069">
      <w:pPr>
        <w:pStyle w:val="Default"/>
        <w:jc w:val="both"/>
      </w:pPr>
      <w:r w:rsidRPr="00560D42">
        <w:rPr>
          <w:b/>
          <w:bCs/>
        </w:rPr>
        <w:t xml:space="preserve">6. Projenin Süresi </w:t>
      </w:r>
    </w:p>
    <w:p w:rsidR="00514069" w:rsidRPr="00560D42" w:rsidRDefault="00514069" w:rsidP="00514069">
      <w:pPr>
        <w:pStyle w:val="Default"/>
        <w:jc w:val="both"/>
      </w:pPr>
      <w:r w:rsidRPr="00560D42">
        <w:t xml:space="preserve">- Proje süresi Antarktika’ya yapılacak sefer süreleri ve acil durumlar, hava koşulları v.b. durumlar göz önüne alınarak 3 ila 8 hafta arasında değişebilir. </w:t>
      </w:r>
    </w:p>
    <w:p w:rsidR="00514069" w:rsidRPr="00560D42" w:rsidRDefault="00514069" w:rsidP="00514069">
      <w:pPr>
        <w:pStyle w:val="Default"/>
        <w:jc w:val="both"/>
      </w:pPr>
    </w:p>
    <w:p w:rsidR="00514069" w:rsidRPr="00560D42" w:rsidRDefault="00514069" w:rsidP="00514069">
      <w:pPr>
        <w:pStyle w:val="Default"/>
        <w:jc w:val="both"/>
      </w:pPr>
      <w:r w:rsidRPr="00560D42">
        <w:rPr>
          <w:b/>
          <w:bCs/>
        </w:rPr>
        <w:t xml:space="preserve">7. İlan Tarihi </w:t>
      </w:r>
    </w:p>
    <w:p w:rsidR="00514069" w:rsidRPr="00560D42" w:rsidRDefault="00514069" w:rsidP="00514069">
      <w:pPr>
        <w:pStyle w:val="Default"/>
        <w:spacing w:after="66"/>
        <w:jc w:val="both"/>
      </w:pPr>
      <w:r w:rsidRPr="00560D42">
        <w:t xml:space="preserve">- KEDİ Projesi başvuruları, Antarktika’ya yapılacak sefer lojistiğinin planlanmasına engel teşkil etmemesi için en geç eylül ayı sonuna kadar değerlendirilmiş ve açıklanmış olacaktır. </w:t>
      </w:r>
    </w:p>
    <w:p w:rsidR="00560D42" w:rsidRPr="00560D42" w:rsidRDefault="00560D42" w:rsidP="00514069">
      <w:pPr>
        <w:pStyle w:val="Default"/>
        <w:spacing w:after="66"/>
        <w:jc w:val="both"/>
      </w:pPr>
    </w:p>
    <w:p w:rsidR="00560D42" w:rsidRPr="00560D42" w:rsidRDefault="00560D42" w:rsidP="00514069">
      <w:pPr>
        <w:pStyle w:val="Default"/>
        <w:spacing w:after="66"/>
        <w:jc w:val="both"/>
      </w:pPr>
    </w:p>
    <w:p w:rsidR="00514069" w:rsidRPr="00560D42" w:rsidRDefault="00514069" w:rsidP="005A7734">
      <w:pPr>
        <w:pStyle w:val="Default"/>
      </w:pPr>
    </w:p>
    <w:p w:rsidR="00560D42" w:rsidRPr="00560D42" w:rsidRDefault="00560D42" w:rsidP="00560D42">
      <w:pPr>
        <w:autoSpaceDE w:val="0"/>
        <w:autoSpaceDN w:val="0"/>
        <w:adjustRightInd w:val="0"/>
        <w:spacing w:after="0" w:line="240" w:lineRule="auto"/>
        <w:rPr>
          <w:rFonts w:ascii="Times New Roman" w:hAnsi="Times New Roman" w:cs="Times New Roman"/>
          <w:color w:val="000000"/>
          <w:sz w:val="24"/>
          <w:szCs w:val="24"/>
        </w:rPr>
      </w:pPr>
    </w:p>
    <w:p w:rsidR="005A7734" w:rsidRPr="00560D42" w:rsidRDefault="005A7734" w:rsidP="00514069">
      <w:pPr>
        <w:rPr>
          <w:rFonts w:ascii="Times New Roman" w:hAnsi="Times New Roman" w:cs="Times New Roman"/>
          <w:sz w:val="24"/>
          <w:szCs w:val="24"/>
        </w:rPr>
      </w:pPr>
    </w:p>
    <w:sectPr w:rsidR="005A7734" w:rsidRPr="00560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E08"/>
    <w:multiLevelType w:val="hybridMultilevel"/>
    <w:tmpl w:val="27E035F8"/>
    <w:lvl w:ilvl="0" w:tplc="C7BC051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34"/>
    <w:rsid w:val="00200950"/>
    <w:rsid w:val="003E17E7"/>
    <w:rsid w:val="00514069"/>
    <w:rsid w:val="00560D42"/>
    <w:rsid w:val="005A7734"/>
    <w:rsid w:val="0065185C"/>
    <w:rsid w:val="00707F4C"/>
    <w:rsid w:val="00DD6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A773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A77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T.C. Bilim, Sanayi ve Teknoloji Bakanlığı</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Koçak</dc:creator>
  <cp:lastModifiedBy>WİN7</cp:lastModifiedBy>
  <cp:revision>2</cp:revision>
  <dcterms:created xsi:type="dcterms:W3CDTF">2019-07-04T05:26:00Z</dcterms:created>
  <dcterms:modified xsi:type="dcterms:W3CDTF">2019-07-04T05:26:00Z</dcterms:modified>
</cp:coreProperties>
</file>